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E1" w:rsidRDefault="00E10F81" w:rsidP="00E10F81">
      <w:pPr>
        <w:jc w:val="center"/>
        <w:rPr>
          <w:b/>
        </w:rPr>
      </w:pPr>
      <w:r w:rsidRPr="00E10F81">
        <w:rPr>
          <w:b/>
        </w:rPr>
        <w:t>Technology Task Team</w:t>
      </w:r>
    </w:p>
    <w:p w:rsidR="008A3055" w:rsidRPr="00E10F81" w:rsidRDefault="008A3055" w:rsidP="00E10F81">
      <w:pPr>
        <w:jc w:val="center"/>
        <w:rPr>
          <w:b/>
        </w:rPr>
      </w:pPr>
      <w:r>
        <w:rPr>
          <w:b/>
        </w:rPr>
        <w:t>April 22, 2018</w:t>
      </w:r>
    </w:p>
    <w:p w:rsidR="00E10F81" w:rsidRDefault="00E10F81" w:rsidP="00CF638E">
      <w:pPr>
        <w:rPr>
          <w:b/>
          <w:u w:val="single"/>
        </w:rPr>
      </w:pPr>
    </w:p>
    <w:p w:rsidR="00E10F81" w:rsidRDefault="00C20D0D" w:rsidP="00CF638E">
      <w:r w:rsidRPr="00C20D0D">
        <w:t>Technology Task Team was</w:t>
      </w:r>
      <w:r>
        <w:t xml:space="preserve"> </w:t>
      </w:r>
      <w:r w:rsidR="008A3055">
        <w:t xml:space="preserve">appointed </w:t>
      </w:r>
      <w:r w:rsidR="008A3055" w:rsidRPr="00C20D0D">
        <w:t>to</w:t>
      </w:r>
      <w:r w:rsidRPr="00C20D0D">
        <w:t xml:space="preserve"> make recommendations to the VGEM Board of Trustees on long term (</w:t>
      </w:r>
      <w:r>
        <w:t>3-5 years) plans for technology.</w:t>
      </w:r>
    </w:p>
    <w:p w:rsidR="00C20D0D" w:rsidRDefault="00C20D0D" w:rsidP="00CF638E">
      <w:r>
        <w:t xml:space="preserve">The following recommendations focus on the clubhouse, the common grounds and on communication and record storage. The goal was to enhance operational efficiency of the HOA, in areas of finance, governance, communications, document storage and retrieval, and systems monitoring. Additionally, the recommendations consider optimization of the VGEM resident’s daily “experience” living within the community.  </w:t>
      </w:r>
    </w:p>
    <w:p w:rsidR="00C20D0D" w:rsidRDefault="00C20D0D" w:rsidP="00CF638E">
      <w:r>
        <w:t xml:space="preserve">Community members were surveyed and all had an opportunity to provide input on this topic. The recommendations made by this team take into consideration the views of </w:t>
      </w:r>
      <w:r w:rsidR="008A3055">
        <w:t>the residents of</w:t>
      </w:r>
      <w:r>
        <w:t xml:space="preserve"> VGEM.</w:t>
      </w:r>
    </w:p>
    <w:p w:rsidR="00C20D0D" w:rsidRDefault="00EA6915" w:rsidP="00CF638E">
      <w:r>
        <w:t>Following the recommendations is an appendix of information gathered by this team that might be beneficial to future clubs and committees tasked with carrying out the recommendations.</w:t>
      </w:r>
    </w:p>
    <w:p w:rsidR="008A3055" w:rsidRDefault="008A3055" w:rsidP="00CF638E"/>
    <w:p w:rsidR="008A3055" w:rsidRDefault="008A3055" w:rsidP="00CF638E">
      <w:r>
        <w:t>Respectfully submitted by</w:t>
      </w:r>
    </w:p>
    <w:p w:rsidR="008A3055" w:rsidRDefault="008A3055" w:rsidP="00CF638E">
      <w:r>
        <w:t xml:space="preserve">Terry </w:t>
      </w:r>
      <w:proofErr w:type="spellStart"/>
      <w:r>
        <w:t>Giannetti</w:t>
      </w:r>
      <w:proofErr w:type="spellEnd"/>
    </w:p>
    <w:p w:rsidR="008A3055" w:rsidRDefault="008A3055" w:rsidP="00CF638E">
      <w:r>
        <w:t xml:space="preserve">Abe </w:t>
      </w:r>
      <w:proofErr w:type="spellStart"/>
      <w:r>
        <w:t>Greenbaum</w:t>
      </w:r>
      <w:proofErr w:type="spellEnd"/>
    </w:p>
    <w:p w:rsidR="008A3055" w:rsidRDefault="008A3055" w:rsidP="00CF638E">
      <w:r>
        <w:t xml:space="preserve">Walt </w:t>
      </w:r>
      <w:proofErr w:type="spellStart"/>
      <w:r>
        <w:t>Sobkiw</w:t>
      </w:r>
      <w:proofErr w:type="spellEnd"/>
    </w:p>
    <w:p w:rsidR="008A3055" w:rsidRDefault="008A3055" w:rsidP="00CF638E">
      <w:r>
        <w:t>Board Liaison: John Gallagher</w:t>
      </w:r>
    </w:p>
    <w:p w:rsidR="00EA6915" w:rsidRDefault="00EA6915" w:rsidP="00CF638E"/>
    <w:p w:rsidR="00C20D0D" w:rsidRDefault="00C20D0D" w:rsidP="00CF638E"/>
    <w:p w:rsidR="00C20D0D" w:rsidRPr="00C20D0D" w:rsidRDefault="00C20D0D" w:rsidP="00CF638E"/>
    <w:p w:rsidR="00E10F81" w:rsidRPr="00C20D0D" w:rsidRDefault="00E10F81" w:rsidP="00CF638E"/>
    <w:p w:rsidR="00E10F81" w:rsidRPr="00C777E1" w:rsidRDefault="00E10F81" w:rsidP="00CF638E">
      <w:pPr>
        <w:rPr>
          <w:b/>
          <w:u w:val="single"/>
        </w:rPr>
        <w:sectPr w:rsidR="00E10F81" w:rsidRPr="00C777E1" w:rsidSect="006A5EB0">
          <w:headerReference w:type="default" r:id="rId8"/>
          <w:footerReference w:type="default" r:id="rId9"/>
          <w:pgSz w:w="12240" w:h="15840"/>
          <w:pgMar w:top="1440" w:right="1440" w:bottom="1440" w:left="1440" w:header="720" w:footer="720" w:gutter="0"/>
          <w:pgNumType w:fmt="lowerRoman"/>
          <w:cols w:space="720"/>
          <w:docGrid w:linePitch="360"/>
        </w:sectPr>
      </w:pPr>
    </w:p>
    <w:p w:rsidR="00677BB6" w:rsidRPr="003F55B5" w:rsidRDefault="00164A0C" w:rsidP="00590FDC">
      <w:pPr>
        <w:pStyle w:val="Heading2"/>
        <w:numPr>
          <w:ilvl w:val="0"/>
          <w:numId w:val="0"/>
        </w:numPr>
        <w:ind w:left="576" w:hanging="576"/>
      </w:pPr>
      <w:r>
        <w:rPr>
          <w:sz w:val="24"/>
          <w:szCs w:val="24"/>
        </w:rPr>
        <w:lastRenderedPageBreak/>
        <w:t>See appendix for collated survey results</w:t>
      </w:r>
    </w:p>
    <w:p w:rsidR="00590FDC" w:rsidRDefault="00677BB6" w:rsidP="00F62C7F">
      <w:pPr>
        <w:pStyle w:val="Heading3"/>
        <w:numPr>
          <w:ilvl w:val="0"/>
          <w:numId w:val="35"/>
        </w:numPr>
      </w:pPr>
      <w:bookmarkStart w:id="0" w:name="_Toc511300209"/>
      <w:r w:rsidRPr="003F55B5">
        <w:t>Movie Nights</w:t>
      </w:r>
      <w:bookmarkEnd w:id="0"/>
    </w:p>
    <w:p w:rsidR="00F62C7F" w:rsidRDefault="00F62C7F" w:rsidP="00F62C7F">
      <w:r>
        <w:t xml:space="preserve">Recommendations: </w:t>
      </w:r>
      <w:r w:rsidR="00164A0C">
        <w:t xml:space="preserve">Committee recommends </w:t>
      </w:r>
      <w:r w:rsidR="004868D5">
        <w:t xml:space="preserve">the board ask interested community residents to form a Movie Night Club that is self funded. Seed money </w:t>
      </w:r>
      <w:r w:rsidR="004763B3">
        <w:t>for initial</w:t>
      </w:r>
      <w:r w:rsidR="004868D5">
        <w:t xml:space="preserve"> licensing fees should be provided.</w:t>
      </w:r>
    </w:p>
    <w:p w:rsidR="00590FDC" w:rsidRDefault="00590FDC" w:rsidP="00590FDC">
      <w:r>
        <w:t>See Appendix for more information on resources and costs.</w:t>
      </w:r>
    </w:p>
    <w:p w:rsidR="004868D5" w:rsidRDefault="004868D5" w:rsidP="00590FDC"/>
    <w:p w:rsidR="00677BB6" w:rsidRDefault="00677BB6" w:rsidP="004868D5">
      <w:pPr>
        <w:pStyle w:val="Heading3"/>
        <w:numPr>
          <w:ilvl w:val="0"/>
          <w:numId w:val="35"/>
        </w:numPr>
      </w:pPr>
      <w:bookmarkStart w:id="1" w:name="_Toc511300210"/>
      <w:r w:rsidRPr="003F55B5">
        <w:t>Live Music</w:t>
      </w:r>
      <w:bookmarkEnd w:id="1"/>
    </w:p>
    <w:p w:rsidR="00164A0C" w:rsidRDefault="00164A0C" w:rsidP="00303988">
      <w:r>
        <w:t xml:space="preserve">Recommendations: Committee recommends </w:t>
      </w:r>
      <w:r w:rsidR="004868D5">
        <w:t xml:space="preserve">the </w:t>
      </w:r>
      <w:r>
        <w:t xml:space="preserve">board </w:t>
      </w:r>
      <w:r w:rsidR="004868D5">
        <w:t>ask interested community members to form a live entertainment club. Seed money for initial licensing fees should be provided.</w:t>
      </w:r>
    </w:p>
    <w:p w:rsidR="004868D5" w:rsidRDefault="004868D5" w:rsidP="004868D5">
      <w:r>
        <w:t>See Appendix for more information on resources and costs.</w:t>
      </w:r>
    </w:p>
    <w:p w:rsidR="004868D5" w:rsidRPr="00677BB6" w:rsidRDefault="004868D5" w:rsidP="004868D5"/>
    <w:p w:rsidR="00303988" w:rsidRDefault="00677BB6" w:rsidP="00303988">
      <w:pPr>
        <w:pStyle w:val="Heading3"/>
        <w:numPr>
          <w:ilvl w:val="0"/>
          <w:numId w:val="35"/>
        </w:numPr>
      </w:pPr>
      <w:bookmarkStart w:id="2" w:name="_Toc511300211"/>
      <w:r w:rsidRPr="003F55B5">
        <w:t>Website</w:t>
      </w:r>
      <w:bookmarkEnd w:id="2"/>
      <w:r w:rsidR="00211521">
        <w:t xml:space="preserve"> </w:t>
      </w:r>
    </w:p>
    <w:p w:rsidR="004763B3" w:rsidRDefault="00303988" w:rsidP="00164A0C">
      <w:r>
        <w:t>Recommendations:</w:t>
      </w:r>
      <w:r w:rsidR="00164A0C">
        <w:t xml:space="preserve"> Committee recommends</w:t>
      </w:r>
      <w:r w:rsidR="004868D5">
        <w:t xml:space="preserve"> </w:t>
      </w:r>
      <w:r w:rsidR="004763B3">
        <w:t>the board</w:t>
      </w:r>
      <w:r w:rsidR="00164A0C">
        <w:t xml:space="preserve"> create a committee to research and implement.</w:t>
      </w:r>
    </w:p>
    <w:p w:rsidR="004763B3" w:rsidRDefault="004763B3" w:rsidP="00164A0C">
      <w:r>
        <w:t>NOTE – This item received the highest positive response on the community survey.</w:t>
      </w:r>
    </w:p>
    <w:p w:rsidR="004868D5" w:rsidRDefault="004868D5" w:rsidP="00164A0C">
      <w:r>
        <w:t>See Appendix for more information on resources and costs.</w:t>
      </w:r>
    </w:p>
    <w:p w:rsidR="004868D5" w:rsidRDefault="004868D5" w:rsidP="00164A0C"/>
    <w:p w:rsidR="00286DC1" w:rsidRDefault="00286DC1" w:rsidP="004868D5">
      <w:pPr>
        <w:pStyle w:val="Heading3"/>
        <w:numPr>
          <w:ilvl w:val="0"/>
          <w:numId w:val="35"/>
        </w:numPr>
      </w:pPr>
      <w:r w:rsidRPr="00286DC1">
        <w:t>WIFI throughout the clubhouse and pool area</w:t>
      </w:r>
    </w:p>
    <w:p w:rsidR="00286DC1" w:rsidRPr="00286DC1" w:rsidRDefault="00286DC1" w:rsidP="00164A0C">
      <w:r w:rsidRPr="004868D5">
        <w:t>Recommendations:</w:t>
      </w:r>
      <w:r w:rsidR="00304344" w:rsidRPr="004868D5">
        <w:t xml:space="preserve"> Committee recommends further research to determine methodology to enhance service</w:t>
      </w:r>
      <w:r w:rsidR="004868D5">
        <w:t>.</w:t>
      </w:r>
    </w:p>
    <w:p w:rsidR="00677BB6" w:rsidRDefault="00677BB6" w:rsidP="004868D5">
      <w:pPr>
        <w:pStyle w:val="Heading3"/>
        <w:numPr>
          <w:ilvl w:val="0"/>
          <w:numId w:val="35"/>
        </w:numPr>
      </w:pPr>
      <w:bookmarkStart w:id="3" w:name="_Toc511300212"/>
      <w:r>
        <w:t>Board Room Monitor</w:t>
      </w:r>
      <w:bookmarkEnd w:id="3"/>
    </w:p>
    <w:p w:rsidR="00303988" w:rsidRDefault="00303988" w:rsidP="00303988">
      <w:r>
        <w:t xml:space="preserve">As part of the survey response the community is not </w:t>
      </w:r>
      <w:r w:rsidR="00304344">
        <w:t xml:space="preserve">in favor of </w:t>
      </w:r>
      <w:r>
        <w:t xml:space="preserve">a Board Room </w:t>
      </w:r>
      <w:r w:rsidR="00304344">
        <w:t>TV</w:t>
      </w:r>
      <w:r>
        <w:t xml:space="preserve">. It could be because the question was phrased incorrectly </w:t>
      </w:r>
      <w:r w:rsidR="00304344">
        <w:t>and referred to a TV rather than a monitor</w:t>
      </w:r>
      <w:r>
        <w:t xml:space="preserve"> for the Board Room.</w:t>
      </w:r>
    </w:p>
    <w:p w:rsidR="00303988" w:rsidRDefault="00133779" w:rsidP="00303988">
      <w:r>
        <w:t>Recommendations: Board decision.</w:t>
      </w:r>
    </w:p>
    <w:p w:rsidR="000D17E0" w:rsidRPr="00303988" w:rsidRDefault="000D17E0" w:rsidP="00303988"/>
    <w:p w:rsidR="000D17E0" w:rsidRPr="000D17E0" w:rsidRDefault="00677BB6" w:rsidP="000D17E0">
      <w:pPr>
        <w:pStyle w:val="Heading3"/>
        <w:numPr>
          <w:ilvl w:val="0"/>
          <w:numId w:val="35"/>
        </w:numPr>
      </w:pPr>
      <w:bookmarkStart w:id="4" w:name="_Toc511300213"/>
      <w:r>
        <w:lastRenderedPageBreak/>
        <w:t>Other TV Locations</w:t>
      </w:r>
      <w:bookmarkEnd w:id="4"/>
    </w:p>
    <w:p w:rsidR="004868D5" w:rsidRDefault="00F401C0" w:rsidP="004868D5">
      <w:r>
        <w:t xml:space="preserve">Recommendations: </w:t>
      </w:r>
      <w:r w:rsidR="00286DC1">
        <w:t>The committee does not recommend additional TVs be placed in the clubho</w:t>
      </w:r>
      <w:r w:rsidR="00590FDC">
        <w:t xml:space="preserve">use. </w:t>
      </w:r>
      <w:bookmarkStart w:id="5" w:name="_Toc511300214"/>
    </w:p>
    <w:p w:rsidR="004868D5" w:rsidRDefault="004868D5" w:rsidP="004868D5"/>
    <w:p w:rsidR="00677BB6" w:rsidRPr="004868D5" w:rsidRDefault="00677BB6" w:rsidP="004868D5">
      <w:pPr>
        <w:pStyle w:val="ListParagraph"/>
        <w:numPr>
          <w:ilvl w:val="0"/>
          <w:numId w:val="35"/>
        </w:numPr>
        <w:rPr>
          <w:b/>
          <w:sz w:val="28"/>
          <w:szCs w:val="28"/>
        </w:rPr>
      </w:pPr>
      <w:r w:rsidRPr="004868D5">
        <w:rPr>
          <w:b/>
          <w:sz w:val="28"/>
          <w:szCs w:val="28"/>
        </w:rPr>
        <w:t>Exercise Room</w:t>
      </w:r>
      <w:bookmarkEnd w:id="5"/>
    </w:p>
    <w:p w:rsidR="00677BB6" w:rsidRDefault="00303988" w:rsidP="00F8296E">
      <w:r>
        <w:t xml:space="preserve">Recommendations: </w:t>
      </w:r>
      <w:r w:rsidR="007C5B9E">
        <w:t xml:space="preserve">The committee recommends that the board appoint a committee to </w:t>
      </w:r>
      <w:r w:rsidR="004868D5">
        <w:t xml:space="preserve">further research options such as </w:t>
      </w:r>
      <w:r w:rsidR="007C5B9E">
        <w:t xml:space="preserve"> updated or new exercise equipment and TV’s (new, larger, etc.)</w:t>
      </w:r>
    </w:p>
    <w:p w:rsidR="004868D5" w:rsidRDefault="004868D5" w:rsidP="00F8296E"/>
    <w:p w:rsidR="00A85AAE" w:rsidRDefault="00A85AAE" w:rsidP="004868D5">
      <w:pPr>
        <w:pStyle w:val="Heading3"/>
        <w:numPr>
          <w:ilvl w:val="0"/>
          <w:numId w:val="35"/>
        </w:numPr>
      </w:pPr>
      <w:bookmarkStart w:id="6" w:name="_Toc511300215"/>
      <w:r>
        <w:t>Other Items from Survey</w:t>
      </w:r>
      <w:bookmarkEnd w:id="6"/>
    </w:p>
    <w:p w:rsidR="004868D5" w:rsidRPr="007D6CAE" w:rsidRDefault="004868D5" w:rsidP="00A85AAE">
      <w:pPr>
        <w:rPr>
          <w:sz w:val="28"/>
          <w:szCs w:val="28"/>
        </w:rPr>
      </w:pPr>
    </w:p>
    <w:p w:rsidR="007C5B9E" w:rsidRPr="004868D5" w:rsidRDefault="007C5B9E" w:rsidP="00A85AAE">
      <w:pPr>
        <w:rPr>
          <w:b/>
        </w:rPr>
      </w:pPr>
      <w:r w:rsidRPr="007D6CAE">
        <w:rPr>
          <w:b/>
          <w:sz w:val="28"/>
          <w:szCs w:val="28"/>
        </w:rPr>
        <w:t>See Tabulated survey in the Appendix for individual additional suggestions</w:t>
      </w:r>
      <w:r w:rsidRPr="004868D5">
        <w:rPr>
          <w:b/>
        </w:rPr>
        <w:t>.</w:t>
      </w:r>
    </w:p>
    <w:p w:rsidR="003F55B5" w:rsidRPr="007D6CAE" w:rsidRDefault="003F55B5" w:rsidP="004868D5">
      <w:pPr>
        <w:pStyle w:val="Heading1"/>
        <w:numPr>
          <w:ilvl w:val="0"/>
          <w:numId w:val="0"/>
        </w:numPr>
        <w:ind w:left="432" w:hanging="432"/>
        <w:rPr>
          <w:sz w:val="28"/>
        </w:rPr>
      </w:pPr>
      <w:bookmarkStart w:id="7" w:name="_Toc511300216"/>
      <w:r w:rsidRPr="007D6CAE">
        <w:rPr>
          <w:sz w:val="28"/>
        </w:rPr>
        <w:t>Items Not</w:t>
      </w:r>
      <w:r w:rsidR="007C5B9E" w:rsidRPr="007D6CAE">
        <w:rPr>
          <w:sz w:val="28"/>
        </w:rPr>
        <w:t xml:space="preserve"> Included</w:t>
      </w:r>
      <w:r w:rsidRPr="007D6CAE">
        <w:rPr>
          <w:sz w:val="28"/>
        </w:rPr>
        <w:t xml:space="preserve"> In Survey</w:t>
      </w:r>
      <w:bookmarkEnd w:id="7"/>
      <w:r w:rsidR="007D6CAE">
        <w:rPr>
          <w:sz w:val="28"/>
        </w:rPr>
        <w:t>:</w:t>
      </w:r>
    </w:p>
    <w:p w:rsidR="00677BB6" w:rsidRPr="00A603F0" w:rsidRDefault="00677BB6" w:rsidP="004868D5">
      <w:pPr>
        <w:pStyle w:val="Heading2"/>
        <w:numPr>
          <w:ilvl w:val="1"/>
          <w:numId w:val="35"/>
        </w:numPr>
        <w:rPr>
          <w:sz w:val="28"/>
        </w:rPr>
      </w:pPr>
      <w:bookmarkStart w:id="8" w:name="_Toc511300217"/>
      <w:r w:rsidRPr="00A603F0">
        <w:rPr>
          <w:sz w:val="28"/>
        </w:rPr>
        <w:t>Grande Room TV</w:t>
      </w:r>
      <w:bookmarkEnd w:id="8"/>
    </w:p>
    <w:p w:rsidR="007C5B9E" w:rsidRDefault="007C5B9E" w:rsidP="00F8296E">
      <w:r>
        <w:t>It has been noted that individual community members could potentially utilize this equipment to show movies. Without proper licensure, this puts the HOA at risk.</w:t>
      </w:r>
    </w:p>
    <w:p w:rsidR="00346E98" w:rsidRPr="00F8296E" w:rsidRDefault="00346E98" w:rsidP="00F8296E">
      <w:r w:rsidRPr="007D6CAE">
        <w:t xml:space="preserve">Recommendations: </w:t>
      </w:r>
      <w:r w:rsidR="007C5B9E" w:rsidRPr="007D6CAE">
        <w:t>Committee recommends Board consider options</w:t>
      </w:r>
      <w:r w:rsidR="007D6CAE" w:rsidRPr="007D6CAE">
        <w:t xml:space="preserve"> to secure the TV/DVD equipment if appropriate licensure</w:t>
      </w:r>
      <w:r w:rsidR="007D6CAE">
        <w:t xml:space="preserve"> not obtained</w:t>
      </w:r>
      <w:r w:rsidR="005032B9">
        <w:t xml:space="preserve"> (</w:t>
      </w:r>
      <w:r w:rsidR="007D6CAE">
        <w:t>per recommendation 1).</w:t>
      </w:r>
    </w:p>
    <w:p w:rsidR="00677BB6" w:rsidRPr="00A603F0" w:rsidRDefault="00677BB6" w:rsidP="004868D5">
      <w:pPr>
        <w:pStyle w:val="Heading2"/>
        <w:numPr>
          <w:ilvl w:val="1"/>
          <w:numId w:val="35"/>
        </w:numPr>
        <w:rPr>
          <w:sz w:val="28"/>
        </w:rPr>
      </w:pPr>
      <w:bookmarkStart w:id="9" w:name="_Toc511300218"/>
      <w:r w:rsidRPr="00A603F0">
        <w:rPr>
          <w:sz w:val="28"/>
        </w:rPr>
        <w:t>Security Cameras</w:t>
      </w:r>
      <w:bookmarkEnd w:id="9"/>
    </w:p>
    <w:p w:rsidR="00F8296E" w:rsidRDefault="00F8296E" w:rsidP="00F8296E">
      <w:r>
        <w:t xml:space="preserve">Cameras can be placed at the clubhouse and or on the street </w:t>
      </w:r>
      <w:r w:rsidR="00346E98">
        <w:t>community entrance</w:t>
      </w:r>
      <w:r w:rsidR="007C5B9E">
        <w:t>/</w:t>
      </w:r>
      <w:r w:rsidR="00346E98">
        <w:t xml:space="preserve"> exit points.</w:t>
      </w:r>
    </w:p>
    <w:p w:rsidR="00346E98" w:rsidRPr="00F8296E" w:rsidRDefault="00346E98" w:rsidP="00F8296E">
      <w:r>
        <w:t xml:space="preserve">Recommendations: </w:t>
      </w:r>
      <w:r w:rsidR="007D6CAE">
        <w:t>The committee recommends the board approve installation of a camera at the front entrance of the clubhouse to enable the Community manger to view individuals ringing the doorbell.</w:t>
      </w:r>
    </w:p>
    <w:p w:rsidR="00677BB6" w:rsidRPr="00A603F0" w:rsidRDefault="00F8296E" w:rsidP="004868D5">
      <w:pPr>
        <w:pStyle w:val="Heading2"/>
        <w:numPr>
          <w:ilvl w:val="1"/>
          <w:numId w:val="35"/>
        </w:numPr>
        <w:rPr>
          <w:sz w:val="28"/>
        </w:rPr>
      </w:pPr>
      <w:bookmarkStart w:id="10" w:name="_Toc511300219"/>
      <w:r w:rsidRPr="00A603F0">
        <w:rPr>
          <w:sz w:val="28"/>
        </w:rPr>
        <w:t xml:space="preserve">Motion Based </w:t>
      </w:r>
      <w:r w:rsidR="00677BB6" w:rsidRPr="00A603F0">
        <w:rPr>
          <w:sz w:val="28"/>
        </w:rPr>
        <w:t>Security Lighting</w:t>
      </w:r>
      <w:bookmarkEnd w:id="10"/>
    </w:p>
    <w:p w:rsidR="00F8296E" w:rsidRDefault="00F8296E" w:rsidP="00F8296E">
      <w:r>
        <w:t>Motion based security lighting is different from constant lighting because some studies suggest that a motion lighting system will deter trespassers more often than constant lighting. Currently there is motion based security lighting in the outdoor pool area.</w:t>
      </w:r>
    </w:p>
    <w:p w:rsidR="00346E98" w:rsidRPr="00F8296E" w:rsidRDefault="00346E98" w:rsidP="00F8296E">
      <w:r>
        <w:t>Recommendations: None</w:t>
      </w:r>
    </w:p>
    <w:p w:rsidR="00705D7D" w:rsidRPr="00A603F0" w:rsidRDefault="00705D7D" w:rsidP="004868D5">
      <w:pPr>
        <w:pStyle w:val="Heading2"/>
        <w:numPr>
          <w:ilvl w:val="1"/>
          <w:numId w:val="35"/>
        </w:numPr>
        <w:rPr>
          <w:sz w:val="28"/>
        </w:rPr>
      </w:pPr>
      <w:bookmarkStart w:id="11" w:name="_Toc511300220"/>
      <w:r w:rsidRPr="00A603F0">
        <w:rPr>
          <w:sz w:val="28"/>
        </w:rPr>
        <w:lastRenderedPageBreak/>
        <w:t>Grande Room Sound System</w:t>
      </w:r>
      <w:bookmarkEnd w:id="11"/>
    </w:p>
    <w:p w:rsidR="00346E98" w:rsidRDefault="00346E98" w:rsidP="00F8296E">
      <w:r>
        <w:t>Recommendations:</w:t>
      </w:r>
      <w:r w:rsidR="007D6CAE">
        <w:t xml:space="preserve"> The committee recommends the board g</w:t>
      </w:r>
      <w:r>
        <w:t xml:space="preserve">rant permission to move </w:t>
      </w:r>
      <w:r w:rsidR="007D6CAE">
        <w:t xml:space="preserve">the CD player and amplifier to the top of the credenza for easier access and to circumvent safety issues related to </w:t>
      </w:r>
      <w:r w:rsidR="00161CE1">
        <w:t>overheating</w:t>
      </w:r>
      <w:r w:rsidR="007D6CAE">
        <w:t xml:space="preserve">. </w:t>
      </w:r>
    </w:p>
    <w:p w:rsidR="00161CE1" w:rsidRPr="00F8296E" w:rsidRDefault="00161CE1" w:rsidP="00F8296E"/>
    <w:p w:rsidR="00677BB6" w:rsidRDefault="00133779" w:rsidP="00161CE1">
      <w:pPr>
        <w:pStyle w:val="Heading3"/>
        <w:numPr>
          <w:ilvl w:val="1"/>
          <w:numId w:val="35"/>
        </w:numPr>
      </w:pPr>
      <w:bookmarkStart w:id="12" w:name="_Toc511300223"/>
      <w:r>
        <w:t>Wireless</w:t>
      </w:r>
      <w:r w:rsidR="00366E0A">
        <w:t xml:space="preserve"> S</w:t>
      </w:r>
      <w:r w:rsidR="00705D7D">
        <w:t>peakers</w:t>
      </w:r>
      <w:bookmarkEnd w:id="12"/>
    </w:p>
    <w:p w:rsidR="001568C8" w:rsidRDefault="001568C8" w:rsidP="00366E0A">
      <w:r>
        <w:t xml:space="preserve">Recommendation: </w:t>
      </w:r>
      <w:r w:rsidR="00161CE1">
        <w:t xml:space="preserve">The committee recommends that </w:t>
      </w:r>
      <w:r w:rsidR="004763B3">
        <w:t xml:space="preserve">the Board approve the purchase of </w:t>
      </w:r>
      <w:r w:rsidR="00161CE1">
        <w:t>self powered, wireless speakers to replace the current speakers in the ballroom</w:t>
      </w:r>
      <w:r>
        <w:t>.</w:t>
      </w:r>
      <w:r w:rsidR="00161CE1">
        <w:t xml:space="preserve"> This will improve the sound experience and the visual aesthetics of the ballroom sound system.</w:t>
      </w:r>
    </w:p>
    <w:p w:rsidR="00161CE1" w:rsidRPr="00366E0A" w:rsidRDefault="00161CE1" w:rsidP="00366E0A"/>
    <w:p w:rsidR="00D10066" w:rsidRDefault="00D10066" w:rsidP="00A603F0">
      <w:pPr>
        <w:pStyle w:val="Heading3"/>
        <w:numPr>
          <w:ilvl w:val="1"/>
          <w:numId w:val="35"/>
        </w:numPr>
      </w:pPr>
      <w:bookmarkStart w:id="13" w:name="_Toc511300224"/>
      <w:r>
        <w:t>Replacement Cables and TV Connection</w:t>
      </w:r>
      <w:bookmarkEnd w:id="13"/>
    </w:p>
    <w:p w:rsidR="005032B9" w:rsidRDefault="006033EE" w:rsidP="00D10066">
      <w:r>
        <w:t>Recommendations:</w:t>
      </w:r>
      <w:r w:rsidR="00161CE1">
        <w:t xml:space="preserve"> The committee recommends the Board approve the purchase of </w:t>
      </w:r>
      <w:r>
        <w:t>t</w:t>
      </w:r>
      <w:r w:rsidR="00D10066" w:rsidRPr="00677BB6">
        <w:t xml:space="preserve">he </w:t>
      </w:r>
      <w:r w:rsidR="005032B9" w:rsidRPr="00677BB6">
        <w:t>list</w:t>
      </w:r>
      <w:r w:rsidR="005032B9">
        <w:t xml:space="preserve">ed </w:t>
      </w:r>
      <w:r w:rsidR="005032B9" w:rsidRPr="00677BB6">
        <w:t>cables</w:t>
      </w:r>
      <w:r w:rsidR="00064531">
        <w:t xml:space="preserve"> and converters</w:t>
      </w:r>
      <w:r w:rsidR="00161CE1">
        <w:t xml:space="preserve"> </w:t>
      </w:r>
      <w:r w:rsidR="005032B9">
        <w:t>needed to replace damaged items for the Ballroom TV set up.</w:t>
      </w:r>
    </w:p>
    <w:p w:rsidR="00D10066" w:rsidRDefault="00161CE1" w:rsidP="00D10066">
      <w:r>
        <w:t>See appendix for specific information.</w:t>
      </w:r>
    </w:p>
    <w:p w:rsidR="00677BB6" w:rsidRPr="00A603F0" w:rsidRDefault="00677BB6" w:rsidP="004868D5">
      <w:pPr>
        <w:pStyle w:val="Heading2"/>
        <w:numPr>
          <w:ilvl w:val="1"/>
          <w:numId w:val="35"/>
        </w:numPr>
        <w:rPr>
          <w:sz w:val="28"/>
        </w:rPr>
      </w:pPr>
      <w:bookmarkStart w:id="14" w:name="_Toc511300225"/>
      <w:r w:rsidRPr="00A603F0">
        <w:rPr>
          <w:sz w:val="28"/>
        </w:rPr>
        <w:t>Music Service</w:t>
      </w:r>
      <w:bookmarkEnd w:id="14"/>
    </w:p>
    <w:p w:rsidR="001568C8" w:rsidRDefault="001568C8" w:rsidP="001568C8">
      <w:r>
        <w:t xml:space="preserve">Recommendation: </w:t>
      </w:r>
      <w:r w:rsidR="005032B9">
        <w:t xml:space="preserve">The committee recommends the Board approves the purchase of Satellite Music service to improve the music experience in the clubhouse. </w:t>
      </w:r>
      <w:r w:rsidR="005C1617">
        <w:t>The recommended service is Sirius XM.  Comcast does not offer a music service option for commercial customers.</w:t>
      </w:r>
    </w:p>
    <w:p w:rsidR="00CB5A73" w:rsidRPr="005C1617" w:rsidRDefault="00CB5A73" w:rsidP="00CB5A73">
      <w:pPr>
        <w:pStyle w:val="Heading2"/>
        <w:numPr>
          <w:ilvl w:val="1"/>
          <w:numId w:val="35"/>
        </w:numPr>
        <w:rPr>
          <w:sz w:val="28"/>
        </w:rPr>
      </w:pPr>
      <w:bookmarkStart w:id="15" w:name="_Toc511300235"/>
      <w:r w:rsidRPr="005C1617">
        <w:rPr>
          <w:sz w:val="28"/>
        </w:rPr>
        <w:t>Security System and Fire Alarm System</w:t>
      </w:r>
      <w:bookmarkEnd w:id="15"/>
    </w:p>
    <w:p w:rsidR="00CB5A73" w:rsidRDefault="00CB5A73" w:rsidP="00CB5A73">
      <w:r>
        <w:t>The security and fire alarm systems have been recently upgraded. They each use a dedicated telephone line. The issue is if the telephone lines are cut, a typical scenario, the alarms will become ineffective. This needs further investigation to determine what insurance requires and why the current approach was proposed by the current alarm company.</w:t>
      </w:r>
    </w:p>
    <w:p w:rsidR="00CB5A73" w:rsidRDefault="00CB5A73" w:rsidP="00CB5A73">
      <w:r>
        <w:t>Recommendations: When fire and security system contracts are up for renewal or equipment needs to be replaced, the committee recommends that bids be obtained to replace the current land line option with a cellular option.</w:t>
      </w:r>
    </w:p>
    <w:p w:rsidR="00CB5A73" w:rsidRPr="005C1617" w:rsidRDefault="00CB5A73" w:rsidP="00CB5A73">
      <w:pPr>
        <w:pStyle w:val="Heading2"/>
        <w:numPr>
          <w:ilvl w:val="1"/>
          <w:numId w:val="35"/>
        </w:numPr>
        <w:rPr>
          <w:sz w:val="28"/>
        </w:rPr>
      </w:pPr>
      <w:bookmarkStart w:id="16" w:name="_Toc511300237"/>
      <w:r w:rsidRPr="005C1617">
        <w:rPr>
          <w:sz w:val="28"/>
        </w:rPr>
        <w:t>Smart Thermostats</w:t>
      </w:r>
      <w:bookmarkEnd w:id="16"/>
    </w:p>
    <w:p w:rsidR="00CB5A73" w:rsidRDefault="00CB5A73" w:rsidP="00CB5A73">
      <w:r>
        <w:t>Issues noted with many individuals attempting to set thermostats in the clubhouse. This is leading to excessive wear on equipment such as fans and possible increased utility costs.</w:t>
      </w:r>
    </w:p>
    <w:p w:rsidR="00CB5A73" w:rsidRDefault="00CB5A73" w:rsidP="00CB5A73">
      <w:r>
        <w:t xml:space="preserve">Recommendations: The committee recommends the Board approve transition to “Smart” thermostats. </w:t>
      </w:r>
    </w:p>
    <w:p w:rsidR="00CB5A73" w:rsidRDefault="00CB5A73" w:rsidP="00CB5A73"/>
    <w:p w:rsidR="00CB5A73" w:rsidRPr="005C1617" w:rsidRDefault="00CB5A73" w:rsidP="00CB5A73">
      <w:pPr>
        <w:pStyle w:val="Heading2"/>
        <w:numPr>
          <w:ilvl w:val="1"/>
          <w:numId w:val="35"/>
        </w:numPr>
        <w:rPr>
          <w:sz w:val="28"/>
        </w:rPr>
      </w:pPr>
      <w:r w:rsidRPr="005C1617">
        <w:rPr>
          <w:sz w:val="28"/>
        </w:rPr>
        <w:t>HOA Data</w:t>
      </w:r>
    </w:p>
    <w:p w:rsidR="00CB5A73" w:rsidRDefault="00CB5A73" w:rsidP="00CB5A73">
      <w:r>
        <w:t xml:space="preserve">This involves ensuring that HOA data is always available regardless of management companies, equipment failure, or disaster scenarios.  It includes: </w:t>
      </w:r>
      <w:r w:rsidRPr="00677BB6">
        <w:t>Document storage and Retrieval</w:t>
      </w:r>
      <w:r>
        <w:t>, Converting</w:t>
      </w:r>
      <w:r w:rsidRPr="00677BB6">
        <w:t xml:space="preserve"> Owner Files to - electronic Media</w:t>
      </w:r>
      <w:r>
        <w:t xml:space="preserve">, </w:t>
      </w:r>
      <w:r w:rsidRPr="00677BB6">
        <w:t>Community Data Bases</w:t>
      </w:r>
      <w:r>
        <w:t>.</w:t>
      </w:r>
    </w:p>
    <w:p w:rsidR="00CB5A73" w:rsidRPr="00677BB6" w:rsidRDefault="00CB5A73" w:rsidP="00CB5A73">
      <w:r>
        <w:t>Recommendations: Establishing a website may address all the issues except for Converting</w:t>
      </w:r>
      <w:r w:rsidRPr="00677BB6">
        <w:t xml:space="preserve"> Owner Files to - electronic Media</w:t>
      </w:r>
    </w:p>
    <w:p w:rsidR="00CB5A73" w:rsidRDefault="00CB5A73" w:rsidP="00CB5A73"/>
    <w:p w:rsidR="00CB5A73" w:rsidRDefault="00CB5A73" w:rsidP="00CB5A73"/>
    <w:p w:rsidR="00CB5A73" w:rsidRDefault="00CB5A73" w:rsidP="00CB5A73"/>
    <w:p w:rsidR="00CB5A73" w:rsidRDefault="00CB5A73" w:rsidP="00CB5A73"/>
    <w:p w:rsidR="00CB5A73" w:rsidRDefault="00CB5A73" w:rsidP="00CB5A73"/>
    <w:p w:rsidR="00CB5A73" w:rsidRDefault="00CB5A73" w:rsidP="00CB5A73"/>
    <w:p w:rsidR="00CB5A73" w:rsidRDefault="00CB5A73" w:rsidP="00CB5A73"/>
    <w:p w:rsidR="00CB5A73" w:rsidRDefault="00CB5A73" w:rsidP="00CB5A73"/>
    <w:p w:rsidR="00CB5A73" w:rsidRDefault="00CB5A73" w:rsidP="00CB5A73"/>
    <w:p w:rsidR="00CB5A73" w:rsidRDefault="00CB5A73" w:rsidP="00CB5A73"/>
    <w:p w:rsidR="00CB5A73" w:rsidRDefault="00CB5A73" w:rsidP="001568C8"/>
    <w:p w:rsidR="004763B3" w:rsidRDefault="004763B3" w:rsidP="001568C8"/>
    <w:p w:rsidR="004763B3" w:rsidRDefault="004763B3" w:rsidP="001568C8"/>
    <w:p w:rsidR="004763B3" w:rsidRDefault="004763B3" w:rsidP="001568C8"/>
    <w:p w:rsidR="004763B3" w:rsidRPr="001568C8" w:rsidRDefault="004763B3" w:rsidP="001568C8"/>
    <w:p w:rsidR="005C1617" w:rsidRDefault="005C1617" w:rsidP="005C1617">
      <w:pPr>
        <w:pStyle w:val="Heading2"/>
        <w:numPr>
          <w:ilvl w:val="0"/>
          <w:numId w:val="0"/>
        </w:numPr>
        <w:ind w:left="576" w:hanging="576"/>
      </w:pPr>
      <w:bookmarkStart w:id="17" w:name="_Toc511300226"/>
      <w:r>
        <w:lastRenderedPageBreak/>
        <w:t>The following items were considered, but are not recommended by the committee</w:t>
      </w:r>
      <w:r w:rsidR="00CB5A73">
        <w:t xml:space="preserve"> at this time</w:t>
      </w:r>
      <w:r>
        <w:t>:</w:t>
      </w:r>
    </w:p>
    <w:p w:rsidR="00677BB6" w:rsidRPr="005C1617" w:rsidRDefault="005C1617" w:rsidP="00CB5A73">
      <w:pPr>
        <w:pStyle w:val="Heading2"/>
        <w:numPr>
          <w:ilvl w:val="0"/>
          <w:numId w:val="35"/>
        </w:numPr>
        <w:rPr>
          <w:sz w:val="28"/>
        </w:rPr>
      </w:pPr>
      <w:r w:rsidRPr="005C1617">
        <w:rPr>
          <w:sz w:val="28"/>
        </w:rPr>
        <w:t xml:space="preserve"> </w:t>
      </w:r>
      <w:r w:rsidR="00677BB6" w:rsidRPr="005C1617">
        <w:rPr>
          <w:sz w:val="28"/>
        </w:rPr>
        <w:t>Portable Sound System</w:t>
      </w:r>
      <w:bookmarkEnd w:id="17"/>
    </w:p>
    <w:p w:rsidR="001568C8" w:rsidRDefault="001568C8" w:rsidP="001568C8">
      <w:r>
        <w:t xml:space="preserve">This involves purchasing a reasonable quality Bluetooth player that can be used in the game rooms or pool areas. </w:t>
      </w:r>
      <w:r w:rsidR="00064531">
        <w:t>I</w:t>
      </w:r>
      <w:r>
        <w:t>t is a floating player available on a first come first serve basis.</w:t>
      </w:r>
    </w:p>
    <w:p w:rsidR="001568C8" w:rsidRPr="001568C8" w:rsidRDefault="001568C8" w:rsidP="001568C8">
      <w:r>
        <w:t>Recommendation</w:t>
      </w:r>
      <w:r w:rsidR="00141155">
        <w:t>s</w:t>
      </w:r>
      <w:r>
        <w:t>: Rejected.</w:t>
      </w:r>
    </w:p>
    <w:p w:rsidR="00677BB6" w:rsidRPr="005C1617" w:rsidRDefault="00CB5A73" w:rsidP="00CB5A73">
      <w:pPr>
        <w:pStyle w:val="Heading2"/>
        <w:numPr>
          <w:ilvl w:val="0"/>
          <w:numId w:val="35"/>
        </w:numPr>
        <w:rPr>
          <w:sz w:val="28"/>
        </w:rPr>
      </w:pPr>
      <w:bookmarkStart w:id="18" w:name="_Toc511300227"/>
      <w:r>
        <w:rPr>
          <w:sz w:val="28"/>
        </w:rPr>
        <w:t xml:space="preserve"> </w:t>
      </w:r>
      <w:r w:rsidR="00677BB6" w:rsidRPr="005C1617">
        <w:rPr>
          <w:sz w:val="28"/>
        </w:rPr>
        <w:t xml:space="preserve">Coordination of Grande Room </w:t>
      </w:r>
      <w:r w:rsidR="00064531" w:rsidRPr="005C1617">
        <w:rPr>
          <w:sz w:val="28"/>
        </w:rPr>
        <w:t xml:space="preserve">and </w:t>
      </w:r>
      <w:r w:rsidR="00705D7D" w:rsidRPr="005C1617">
        <w:rPr>
          <w:sz w:val="28"/>
        </w:rPr>
        <w:t xml:space="preserve">Building </w:t>
      </w:r>
      <w:r w:rsidR="00064531" w:rsidRPr="005C1617">
        <w:rPr>
          <w:sz w:val="28"/>
        </w:rPr>
        <w:t xml:space="preserve">Sound </w:t>
      </w:r>
      <w:r w:rsidR="00705D7D" w:rsidRPr="005C1617">
        <w:rPr>
          <w:sz w:val="28"/>
        </w:rPr>
        <w:t>System</w:t>
      </w:r>
      <w:r w:rsidR="00064531" w:rsidRPr="005C1617">
        <w:rPr>
          <w:sz w:val="28"/>
        </w:rPr>
        <w:t>s</w:t>
      </w:r>
      <w:bookmarkEnd w:id="18"/>
    </w:p>
    <w:p w:rsidR="001568C8" w:rsidRDefault="001568C8" w:rsidP="001568C8">
      <w:r>
        <w:t>This involves integrating the clubhouse sound system with the Grande Room sound system. The implication is that FM radio would be available in the Grande Room and any music or Microphone activity in the Grande Room would be available in the clubhouse.</w:t>
      </w:r>
    </w:p>
    <w:p w:rsidR="001568C8" w:rsidRPr="001568C8" w:rsidRDefault="001568C8" w:rsidP="001568C8">
      <w:r>
        <w:t>Recommendation</w:t>
      </w:r>
      <w:r w:rsidR="00141155">
        <w:t>s</w:t>
      </w:r>
      <w:r>
        <w:t xml:space="preserve">: </w:t>
      </w:r>
      <w:r w:rsidR="00CA7F0A">
        <w:t>Rejected</w:t>
      </w:r>
      <w:r>
        <w:t>.</w:t>
      </w:r>
    </w:p>
    <w:p w:rsidR="00677BB6" w:rsidRPr="005C1617" w:rsidRDefault="005C1617" w:rsidP="00CB5A73">
      <w:pPr>
        <w:pStyle w:val="Heading2"/>
        <w:numPr>
          <w:ilvl w:val="0"/>
          <w:numId w:val="35"/>
        </w:numPr>
        <w:rPr>
          <w:sz w:val="28"/>
        </w:rPr>
      </w:pPr>
      <w:bookmarkStart w:id="19" w:name="_Toc511300228"/>
      <w:r w:rsidRPr="005C1617">
        <w:rPr>
          <w:sz w:val="28"/>
        </w:rPr>
        <w:t xml:space="preserve"> </w:t>
      </w:r>
      <w:r w:rsidR="00705D7D" w:rsidRPr="005C1617">
        <w:rPr>
          <w:sz w:val="28"/>
        </w:rPr>
        <w:t>Lapto</w:t>
      </w:r>
      <w:r w:rsidR="00677BB6" w:rsidRPr="005C1617">
        <w:rPr>
          <w:sz w:val="28"/>
        </w:rPr>
        <w:t xml:space="preserve">p </w:t>
      </w:r>
      <w:r w:rsidR="00CA7F0A" w:rsidRPr="005C1617">
        <w:rPr>
          <w:sz w:val="28"/>
        </w:rPr>
        <w:t xml:space="preserve">/ Computer </w:t>
      </w:r>
      <w:r w:rsidR="00677BB6" w:rsidRPr="005C1617">
        <w:rPr>
          <w:sz w:val="28"/>
        </w:rPr>
        <w:t>for Public Access</w:t>
      </w:r>
      <w:bookmarkEnd w:id="19"/>
    </w:p>
    <w:p w:rsidR="00CA7F0A" w:rsidRDefault="00CA7F0A" w:rsidP="00CA7F0A">
      <w:r>
        <w:t>This involves providing one or more computers in the clubhouse for public access. The issue is maintenance, who will take care of the computer(s). Also it is assumed that every household now has access to a personal computer. It has become a standard appliance.</w:t>
      </w:r>
    </w:p>
    <w:p w:rsidR="00CA7F0A" w:rsidRPr="00CA7F0A" w:rsidRDefault="00CA7F0A" w:rsidP="00CA7F0A">
      <w:r>
        <w:t>Recommendation</w:t>
      </w:r>
      <w:r w:rsidR="00141155">
        <w:t>s</w:t>
      </w:r>
      <w:r>
        <w:t>: Rejected.</w:t>
      </w:r>
    </w:p>
    <w:p w:rsidR="00677BB6" w:rsidRPr="005C1617" w:rsidRDefault="00CB5A73" w:rsidP="00CB5A73">
      <w:pPr>
        <w:pStyle w:val="Heading2"/>
        <w:numPr>
          <w:ilvl w:val="0"/>
          <w:numId w:val="35"/>
        </w:numPr>
        <w:rPr>
          <w:sz w:val="28"/>
        </w:rPr>
      </w:pPr>
      <w:bookmarkStart w:id="20" w:name="_Toc511300229"/>
      <w:r>
        <w:rPr>
          <w:sz w:val="28"/>
        </w:rPr>
        <w:t xml:space="preserve"> </w:t>
      </w:r>
      <w:r w:rsidR="00CA7F0A" w:rsidRPr="005C1617">
        <w:rPr>
          <w:sz w:val="28"/>
        </w:rPr>
        <w:t xml:space="preserve">Laptop / </w:t>
      </w:r>
      <w:r w:rsidR="00677BB6" w:rsidRPr="005C1617">
        <w:rPr>
          <w:sz w:val="28"/>
        </w:rPr>
        <w:t>Computer in Board Room</w:t>
      </w:r>
      <w:bookmarkEnd w:id="20"/>
    </w:p>
    <w:p w:rsidR="00CA7F0A" w:rsidRDefault="00CA7F0A" w:rsidP="00CA7F0A">
      <w:r>
        <w:t xml:space="preserve">This involves providing a computer for official Board access. It would be used to </w:t>
      </w:r>
      <w:r w:rsidR="00A732A6">
        <w:t>store</w:t>
      </w:r>
      <w:r>
        <w:t xml:space="preserve"> </w:t>
      </w:r>
      <w:r w:rsidR="00A732A6">
        <w:t xml:space="preserve">HOA records and provide </w:t>
      </w:r>
      <w:r>
        <w:t>a website</w:t>
      </w:r>
      <w:r w:rsidR="00A732A6">
        <w:t xml:space="preserve"> maintenance area</w:t>
      </w:r>
      <w:r>
        <w:t>. It could be located in the locked office area or the reception desk area.</w:t>
      </w:r>
    </w:p>
    <w:p w:rsidR="00F62C7F" w:rsidRPr="00CA7F0A" w:rsidRDefault="00CA7F0A" w:rsidP="00CA7F0A">
      <w:r>
        <w:t>Recommendation</w:t>
      </w:r>
      <w:r w:rsidR="00141155">
        <w:t>s</w:t>
      </w:r>
      <w:r w:rsidR="00F6468A">
        <w:t>: Rejected.</w:t>
      </w:r>
    </w:p>
    <w:p w:rsidR="00677BB6" w:rsidRPr="005C1617" w:rsidRDefault="00CB5A73" w:rsidP="00CB5A73">
      <w:pPr>
        <w:pStyle w:val="Heading2"/>
        <w:numPr>
          <w:ilvl w:val="0"/>
          <w:numId w:val="35"/>
        </w:numPr>
        <w:rPr>
          <w:sz w:val="28"/>
        </w:rPr>
      </w:pPr>
      <w:bookmarkStart w:id="21" w:name="_Toc511300230"/>
      <w:r>
        <w:rPr>
          <w:sz w:val="28"/>
        </w:rPr>
        <w:t xml:space="preserve"> </w:t>
      </w:r>
      <w:r w:rsidR="008C6F31" w:rsidRPr="005C1617">
        <w:rPr>
          <w:sz w:val="28"/>
        </w:rPr>
        <w:t>Server B</w:t>
      </w:r>
      <w:r w:rsidR="00677BB6" w:rsidRPr="005C1617">
        <w:rPr>
          <w:sz w:val="28"/>
        </w:rPr>
        <w:t>ased Network</w:t>
      </w:r>
      <w:bookmarkEnd w:id="21"/>
    </w:p>
    <w:p w:rsidR="008C6F31" w:rsidRDefault="008C6F31" w:rsidP="008C6F31">
      <w:r>
        <w:t>This involves installing a server in the clubhouse to support official Board access. It would also be linked to the management company computer and allow for seamless file transfers.</w:t>
      </w:r>
    </w:p>
    <w:p w:rsidR="008C6F31" w:rsidRPr="008C6F31" w:rsidRDefault="008C6F31" w:rsidP="008C6F31">
      <w:r>
        <w:t>Recommendation</w:t>
      </w:r>
      <w:r w:rsidR="00141155">
        <w:t>s</w:t>
      </w:r>
      <w:r>
        <w:t>: Rejected.</w:t>
      </w:r>
    </w:p>
    <w:p w:rsidR="00677BB6" w:rsidRPr="005C1617" w:rsidRDefault="00CB5A73" w:rsidP="00CB5A73">
      <w:pPr>
        <w:pStyle w:val="Heading2"/>
        <w:numPr>
          <w:ilvl w:val="0"/>
          <w:numId w:val="35"/>
        </w:numPr>
        <w:rPr>
          <w:sz w:val="28"/>
        </w:rPr>
      </w:pPr>
      <w:bookmarkStart w:id="22" w:name="_Toc511300231"/>
      <w:r>
        <w:rPr>
          <w:sz w:val="28"/>
        </w:rPr>
        <w:lastRenderedPageBreak/>
        <w:t xml:space="preserve"> </w:t>
      </w:r>
      <w:proofErr w:type="spellStart"/>
      <w:r w:rsidR="00677BB6" w:rsidRPr="005C1617">
        <w:rPr>
          <w:sz w:val="28"/>
        </w:rPr>
        <w:t>Facebook</w:t>
      </w:r>
      <w:proofErr w:type="spellEnd"/>
      <w:r w:rsidR="00677BB6" w:rsidRPr="005C1617">
        <w:rPr>
          <w:sz w:val="28"/>
        </w:rPr>
        <w:t xml:space="preserve"> </w:t>
      </w:r>
      <w:r w:rsidR="008C6F31" w:rsidRPr="005C1617">
        <w:rPr>
          <w:sz w:val="28"/>
        </w:rPr>
        <w:t>/ Social Media</w:t>
      </w:r>
      <w:bookmarkEnd w:id="22"/>
    </w:p>
    <w:p w:rsidR="008C6F31" w:rsidRDefault="008C6F31" w:rsidP="008C6F31">
      <w:r>
        <w:t>This involves establishing a mechanism to monitor social media for adverse information about the community.</w:t>
      </w:r>
      <w:r w:rsidR="00A732A6">
        <w:t xml:space="preserve"> It may also include establishing a social media presence.</w:t>
      </w:r>
    </w:p>
    <w:p w:rsidR="008C6F31" w:rsidRPr="008C6F31" w:rsidRDefault="008C6F31" w:rsidP="008C6F31">
      <w:r>
        <w:t>Recommendation</w:t>
      </w:r>
      <w:r w:rsidR="00141155">
        <w:t>s</w:t>
      </w:r>
      <w:r>
        <w:t>: Rejected.</w:t>
      </w:r>
    </w:p>
    <w:p w:rsidR="00677BB6" w:rsidRPr="005C1617" w:rsidRDefault="008C6F31" w:rsidP="00CB5A73">
      <w:pPr>
        <w:pStyle w:val="Heading2"/>
        <w:numPr>
          <w:ilvl w:val="0"/>
          <w:numId w:val="35"/>
        </w:numPr>
        <w:rPr>
          <w:sz w:val="28"/>
        </w:rPr>
      </w:pPr>
      <w:bookmarkStart w:id="23" w:name="_Toc511300232"/>
      <w:r w:rsidRPr="005C1617">
        <w:rPr>
          <w:sz w:val="28"/>
        </w:rPr>
        <w:t>Photo-</w:t>
      </w:r>
      <w:r w:rsidR="00677BB6" w:rsidRPr="005C1617">
        <w:rPr>
          <w:sz w:val="28"/>
        </w:rPr>
        <w:t>Gallery</w:t>
      </w:r>
      <w:bookmarkEnd w:id="23"/>
    </w:p>
    <w:p w:rsidR="008C6F31" w:rsidRDefault="008C6F31" w:rsidP="008C6F31">
      <w:r>
        <w:t xml:space="preserve">This involves </w:t>
      </w:r>
      <w:r w:rsidR="00A732A6">
        <w:t>maintaining</w:t>
      </w:r>
      <w:r>
        <w:t xml:space="preserve"> an electronic photo gallery</w:t>
      </w:r>
      <w:r w:rsidR="00A732A6">
        <w:t xml:space="preserve"> of events and members in various social settings</w:t>
      </w:r>
      <w:r>
        <w:t>. The primary issue is privacy especially as the years click by and people leave the community.</w:t>
      </w:r>
    </w:p>
    <w:p w:rsidR="008C6F31" w:rsidRPr="008C6F31" w:rsidRDefault="008C6F31" w:rsidP="008C6F31">
      <w:r>
        <w:t>Recommendation</w:t>
      </w:r>
      <w:r w:rsidR="00141155">
        <w:t>s</w:t>
      </w:r>
      <w:r>
        <w:t>: Rejected.</w:t>
      </w:r>
    </w:p>
    <w:p w:rsidR="00677BB6" w:rsidRPr="005C1617" w:rsidRDefault="00CB5A73" w:rsidP="00CB5A73">
      <w:pPr>
        <w:pStyle w:val="Heading2"/>
        <w:numPr>
          <w:ilvl w:val="0"/>
          <w:numId w:val="35"/>
        </w:numPr>
        <w:rPr>
          <w:sz w:val="28"/>
        </w:rPr>
      </w:pPr>
      <w:bookmarkStart w:id="24" w:name="_Toc511300233"/>
      <w:r>
        <w:rPr>
          <w:sz w:val="28"/>
        </w:rPr>
        <w:t xml:space="preserve"> </w:t>
      </w:r>
      <w:r w:rsidR="00D10066" w:rsidRPr="005C1617">
        <w:rPr>
          <w:sz w:val="28"/>
        </w:rPr>
        <w:t xml:space="preserve">Connectivity </w:t>
      </w:r>
      <w:r w:rsidR="00677BB6" w:rsidRPr="005C1617">
        <w:rPr>
          <w:sz w:val="28"/>
        </w:rPr>
        <w:t>of homes to Clubhouse Network</w:t>
      </w:r>
      <w:bookmarkEnd w:id="24"/>
    </w:p>
    <w:p w:rsidR="008C6F31" w:rsidRDefault="008C6F31" w:rsidP="008C6F31">
      <w:r>
        <w:t xml:space="preserve">This </w:t>
      </w:r>
      <w:r w:rsidR="00BB6DB1">
        <w:t>allows</w:t>
      </w:r>
      <w:r>
        <w:t xml:space="preserve"> homeowners to connect to a VGEM computer network infrastructure not unlike what exists in a work setting. The approach could be a dedicated server or a cloud service like Office365.</w:t>
      </w:r>
    </w:p>
    <w:p w:rsidR="008C6F31" w:rsidRPr="008C6F31" w:rsidRDefault="008C6F31" w:rsidP="008C6F31">
      <w:r>
        <w:t>Recommendation</w:t>
      </w:r>
      <w:r w:rsidR="00141155">
        <w:t>s</w:t>
      </w:r>
      <w:r>
        <w:t>: Rejected.</w:t>
      </w:r>
    </w:p>
    <w:p w:rsidR="00677BB6" w:rsidRPr="005C1617" w:rsidRDefault="00CB5A73" w:rsidP="00CB5A73">
      <w:pPr>
        <w:pStyle w:val="Heading2"/>
        <w:numPr>
          <w:ilvl w:val="0"/>
          <w:numId w:val="35"/>
        </w:numPr>
        <w:rPr>
          <w:sz w:val="28"/>
        </w:rPr>
      </w:pPr>
      <w:bookmarkStart w:id="25" w:name="_Toc511300234"/>
      <w:r>
        <w:rPr>
          <w:sz w:val="28"/>
        </w:rPr>
        <w:t xml:space="preserve"> </w:t>
      </w:r>
      <w:r w:rsidR="00677BB6" w:rsidRPr="005C1617">
        <w:rPr>
          <w:sz w:val="28"/>
        </w:rPr>
        <w:t>Telephone</w:t>
      </w:r>
      <w:bookmarkEnd w:id="25"/>
    </w:p>
    <w:p w:rsidR="008C6F31" w:rsidRDefault="008C6F31" w:rsidP="00F8296E">
      <w:r>
        <w:t xml:space="preserve">The telephone lines were investigated. There are currently 6 lines. The goals is to reduce the number if lines. The issue is dedicated lines are needed for each pool (2), fire and </w:t>
      </w:r>
      <w:r w:rsidR="00141155">
        <w:t xml:space="preserve">security </w:t>
      </w:r>
      <w:r>
        <w:t>alarms (2), management company (1), HOA Board Use (1).</w:t>
      </w:r>
    </w:p>
    <w:p w:rsidR="008C6F31" w:rsidRDefault="008C6F31" w:rsidP="00F8296E">
      <w:r>
        <w:t xml:space="preserve">Recommendations: </w:t>
      </w:r>
      <w:r w:rsidR="005C1617">
        <w:t>The number of phone lines is appropriate for the current needs.</w:t>
      </w:r>
    </w:p>
    <w:p w:rsidR="00CB5A73" w:rsidRDefault="00CB5A73" w:rsidP="00CB5A73">
      <w:pPr>
        <w:pStyle w:val="Heading2"/>
        <w:numPr>
          <w:ilvl w:val="0"/>
          <w:numId w:val="0"/>
        </w:numPr>
        <w:ind w:left="270"/>
      </w:pPr>
      <w:bookmarkStart w:id="26" w:name="_Toc511300236"/>
      <w:r>
        <w:rPr>
          <w:sz w:val="28"/>
        </w:rPr>
        <w:t xml:space="preserve"> </w:t>
      </w:r>
      <w:bookmarkEnd w:id="26"/>
    </w:p>
    <w:p w:rsidR="00CB5A73" w:rsidRPr="00CB5A73" w:rsidRDefault="00CB5A73" w:rsidP="00CB5A73">
      <w:pPr>
        <w:pStyle w:val="ListParagraph"/>
        <w:numPr>
          <w:ilvl w:val="0"/>
          <w:numId w:val="35"/>
        </w:numPr>
        <w:rPr>
          <w:b/>
          <w:sz w:val="28"/>
          <w:szCs w:val="28"/>
        </w:rPr>
      </w:pPr>
      <w:r>
        <w:rPr>
          <w:b/>
          <w:sz w:val="28"/>
          <w:szCs w:val="28"/>
        </w:rPr>
        <w:t xml:space="preserve"> </w:t>
      </w:r>
      <w:r w:rsidRPr="00CB5A73">
        <w:rPr>
          <w:b/>
          <w:sz w:val="28"/>
          <w:szCs w:val="28"/>
        </w:rPr>
        <w:t>Smart Lighting</w:t>
      </w:r>
    </w:p>
    <w:p w:rsidR="009D51C9" w:rsidRDefault="009D51C9" w:rsidP="009D51C9">
      <w:r>
        <w:t>Smart lighting turns on and off based on activity. There are issues with these system</w:t>
      </w:r>
      <w:r w:rsidR="00E62A21">
        <w:t>s</w:t>
      </w:r>
      <w:r>
        <w:t xml:space="preserve"> where the lights turn off when least expected.</w:t>
      </w:r>
    </w:p>
    <w:p w:rsidR="009D51C9" w:rsidRPr="009D51C9" w:rsidRDefault="009D51C9" w:rsidP="009D51C9">
      <w:r>
        <w:t>Recommendations: Rejected</w:t>
      </w:r>
    </w:p>
    <w:p w:rsidR="00677BB6" w:rsidRPr="00CB5A73" w:rsidRDefault="00CB5A73" w:rsidP="00CB5A73">
      <w:pPr>
        <w:pStyle w:val="Heading2"/>
        <w:numPr>
          <w:ilvl w:val="0"/>
          <w:numId w:val="35"/>
        </w:numPr>
        <w:rPr>
          <w:sz w:val="28"/>
        </w:rPr>
      </w:pPr>
      <w:bookmarkStart w:id="27" w:name="_Toc511300239"/>
      <w:r>
        <w:rPr>
          <w:sz w:val="28"/>
        </w:rPr>
        <w:t xml:space="preserve"> </w:t>
      </w:r>
      <w:r w:rsidR="00677BB6" w:rsidRPr="00CB5A73">
        <w:rPr>
          <w:sz w:val="28"/>
        </w:rPr>
        <w:t>Smart Locks</w:t>
      </w:r>
      <w:bookmarkEnd w:id="27"/>
    </w:p>
    <w:p w:rsidR="009D51C9" w:rsidRDefault="009D51C9" w:rsidP="009D51C9">
      <w:r>
        <w:t>This involves placing smart locks on the outdoor pool area and tennis courts.</w:t>
      </w:r>
      <w:r w:rsidR="00E62A21">
        <w:t xml:space="preserve"> There are suggestions to consider expansion of use of card access to other areas such as supply rooms and equipment storage areas.</w:t>
      </w:r>
    </w:p>
    <w:p w:rsidR="009D51C9" w:rsidRPr="009D51C9" w:rsidRDefault="009D51C9" w:rsidP="009D51C9">
      <w:r>
        <w:lastRenderedPageBreak/>
        <w:t>Recommendations: Continue investigation.</w:t>
      </w:r>
    </w:p>
    <w:p w:rsidR="00677BB6" w:rsidRPr="00CB5A73" w:rsidRDefault="00E22B16" w:rsidP="00CB5A73">
      <w:pPr>
        <w:pStyle w:val="Heading2"/>
        <w:numPr>
          <w:ilvl w:val="0"/>
          <w:numId w:val="35"/>
        </w:numPr>
        <w:rPr>
          <w:sz w:val="28"/>
        </w:rPr>
      </w:pPr>
      <w:bookmarkStart w:id="28" w:name="_Toc511300240"/>
      <w:r w:rsidRPr="00CB5A73">
        <w:rPr>
          <w:sz w:val="28"/>
        </w:rPr>
        <w:t>Technology Training for M</w:t>
      </w:r>
      <w:r w:rsidR="00677BB6" w:rsidRPr="00CB5A73">
        <w:rPr>
          <w:sz w:val="28"/>
        </w:rPr>
        <w:t>embership</w:t>
      </w:r>
      <w:bookmarkEnd w:id="28"/>
    </w:p>
    <w:p w:rsidR="00677BB6" w:rsidRDefault="009D51C9" w:rsidP="00F8296E">
      <w:r>
        <w:t xml:space="preserve">This involves allowing for technology training in the community. </w:t>
      </w:r>
    </w:p>
    <w:p w:rsidR="00CB5A73" w:rsidRDefault="00CB5A73" w:rsidP="00F8296E">
      <w:r>
        <w:t xml:space="preserve">Recommendation: The committee recognizes that individuals may have an interest in providing instruction to residents on topics related to technology and computer use. </w:t>
      </w:r>
      <w:r w:rsidR="008A3055">
        <w:t>In those cases, with Board approval, an individual could use their own laptop in conjunction with the TV system in the Ballroom.</w:t>
      </w:r>
    </w:p>
    <w:p w:rsidR="00F62C7F" w:rsidRDefault="00F62C7F">
      <w:pPr>
        <w:spacing w:after="160" w:line="259" w:lineRule="auto"/>
      </w:pPr>
    </w:p>
    <w:sectPr w:rsidR="00F62C7F" w:rsidSect="006A5EB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80" w:rsidRDefault="00CC1C80" w:rsidP="00F8296E">
      <w:r>
        <w:separator/>
      </w:r>
    </w:p>
  </w:endnote>
  <w:endnote w:type="continuationSeparator" w:id="0">
    <w:p w:rsidR="00CC1C80" w:rsidRDefault="00CC1C80" w:rsidP="00F82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45" w:rsidRPr="00CC5F70" w:rsidRDefault="004274D6" w:rsidP="00346E98">
    <w:pPr>
      <w:pStyle w:val="Footer"/>
      <w:tabs>
        <w:tab w:val="clear" w:pos="4680"/>
        <w:tab w:val="clear" w:pos="9360"/>
      </w:tabs>
      <w:jc w:val="center"/>
    </w:pPr>
    <w:fldSimple w:instr=" PAGE   \* MERGEFORMAT ">
      <w:r w:rsidR="004763B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80" w:rsidRDefault="00CC1C80" w:rsidP="00F8296E">
      <w:r>
        <w:separator/>
      </w:r>
    </w:p>
  </w:footnote>
  <w:footnote w:type="continuationSeparator" w:id="0">
    <w:p w:rsidR="00CC1C80" w:rsidRDefault="00CC1C80" w:rsidP="00F82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45" w:rsidRPr="0072074B" w:rsidRDefault="00542845" w:rsidP="00F8296E">
    <w:pPr>
      <w:pStyle w:val="Header"/>
    </w:pPr>
  </w:p>
  <w:p w:rsidR="00542845" w:rsidRPr="0072074B" w:rsidRDefault="00542845" w:rsidP="00F82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1AB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13092"/>
    <w:multiLevelType w:val="hybridMultilevel"/>
    <w:tmpl w:val="2F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6EFB"/>
    <w:multiLevelType w:val="hybridMultilevel"/>
    <w:tmpl w:val="E96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F73D2"/>
    <w:multiLevelType w:val="multilevel"/>
    <w:tmpl w:val="10E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75D69"/>
    <w:multiLevelType w:val="hybridMultilevel"/>
    <w:tmpl w:val="87D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7F67"/>
    <w:multiLevelType w:val="hybridMultilevel"/>
    <w:tmpl w:val="83E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04FAF"/>
    <w:multiLevelType w:val="hybridMultilevel"/>
    <w:tmpl w:val="25DE3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415C4"/>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76908"/>
    <w:multiLevelType w:val="multilevel"/>
    <w:tmpl w:val="4A8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066E4"/>
    <w:multiLevelType w:val="hybridMultilevel"/>
    <w:tmpl w:val="A4ACD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21527"/>
    <w:multiLevelType w:val="multilevel"/>
    <w:tmpl w:val="73A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D1FC6"/>
    <w:multiLevelType w:val="hybridMultilevel"/>
    <w:tmpl w:val="A96C3CA2"/>
    <w:lvl w:ilvl="0" w:tplc="D2AC994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DE4990"/>
    <w:multiLevelType w:val="hybridMultilevel"/>
    <w:tmpl w:val="CEDC4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A75815"/>
    <w:multiLevelType w:val="multilevel"/>
    <w:tmpl w:val="C62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C3154"/>
    <w:multiLevelType w:val="hybridMultilevel"/>
    <w:tmpl w:val="3C4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241DA"/>
    <w:multiLevelType w:val="hybridMultilevel"/>
    <w:tmpl w:val="F3A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57219"/>
    <w:multiLevelType w:val="hybridMultilevel"/>
    <w:tmpl w:val="148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A7C08"/>
    <w:multiLevelType w:val="hybridMultilevel"/>
    <w:tmpl w:val="04A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D3E23"/>
    <w:multiLevelType w:val="multilevel"/>
    <w:tmpl w:val="2E9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5408D"/>
    <w:multiLevelType w:val="hybridMultilevel"/>
    <w:tmpl w:val="28B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71B00"/>
    <w:multiLevelType w:val="hybridMultilevel"/>
    <w:tmpl w:val="3DE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530FB"/>
    <w:multiLevelType w:val="hybridMultilevel"/>
    <w:tmpl w:val="9154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33152"/>
    <w:multiLevelType w:val="multilevel"/>
    <w:tmpl w:val="C54A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436E51"/>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45201"/>
    <w:multiLevelType w:val="multilevel"/>
    <w:tmpl w:val="8C7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C7FCF"/>
    <w:multiLevelType w:val="hybridMultilevel"/>
    <w:tmpl w:val="FC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3E08D8"/>
    <w:multiLevelType w:val="hybridMultilevel"/>
    <w:tmpl w:val="F5F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0964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BED4C26"/>
    <w:multiLevelType w:val="hybridMultilevel"/>
    <w:tmpl w:val="379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6511D"/>
    <w:multiLevelType w:val="hybridMultilevel"/>
    <w:tmpl w:val="306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61766"/>
    <w:multiLevelType w:val="multilevel"/>
    <w:tmpl w:val="D01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A95B4F"/>
    <w:multiLevelType w:val="hybridMultilevel"/>
    <w:tmpl w:val="584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F55588"/>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F862C1"/>
    <w:multiLevelType w:val="multilevel"/>
    <w:tmpl w:val="AE1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524096"/>
    <w:multiLevelType w:val="hybridMultilevel"/>
    <w:tmpl w:val="1CF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86F8C"/>
    <w:multiLevelType w:val="hybridMultilevel"/>
    <w:tmpl w:val="28E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10"/>
  </w:num>
  <w:num w:numId="5">
    <w:abstractNumId w:val="33"/>
  </w:num>
  <w:num w:numId="6">
    <w:abstractNumId w:val="30"/>
  </w:num>
  <w:num w:numId="7">
    <w:abstractNumId w:val="3"/>
  </w:num>
  <w:num w:numId="8">
    <w:abstractNumId w:val="18"/>
  </w:num>
  <w:num w:numId="9">
    <w:abstractNumId w:val="13"/>
  </w:num>
  <w:num w:numId="10">
    <w:abstractNumId w:val="8"/>
  </w:num>
  <w:num w:numId="11">
    <w:abstractNumId w:val="22"/>
  </w:num>
  <w:num w:numId="12">
    <w:abstractNumId w:val="27"/>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6"/>
  </w:num>
  <w:num w:numId="17">
    <w:abstractNumId w:val="28"/>
  </w:num>
  <w:num w:numId="18">
    <w:abstractNumId w:val="14"/>
  </w:num>
  <w:num w:numId="19">
    <w:abstractNumId w:val="34"/>
  </w:num>
  <w:num w:numId="20">
    <w:abstractNumId w:val="4"/>
  </w:num>
  <w:num w:numId="21">
    <w:abstractNumId w:val="31"/>
  </w:num>
  <w:num w:numId="22">
    <w:abstractNumId w:val="35"/>
  </w:num>
  <w:num w:numId="23">
    <w:abstractNumId w:val="5"/>
  </w:num>
  <w:num w:numId="24">
    <w:abstractNumId w:val="19"/>
  </w:num>
  <w:num w:numId="25">
    <w:abstractNumId w:val="15"/>
  </w:num>
  <w:num w:numId="26">
    <w:abstractNumId w:val="20"/>
  </w:num>
  <w:num w:numId="27">
    <w:abstractNumId w:val="16"/>
  </w:num>
  <w:num w:numId="28">
    <w:abstractNumId w:val="12"/>
  </w:num>
  <w:num w:numId="29">
    <w:abstractNumId w:val="25"/>
  </w:num>
  <w:num w:numId="30">
    <w:abstractNumId w:val="21"/>
  </w:num>
  <w:num w:numId="31">
    <w:abstractNumId w:val="29"/>
  </w:num>
  <w:num w:numId="32">
    <w:abstractNumId w:val="6"/>
  </w:num>
  <w:num w:numId="33">
    <w:abstractNumId w:val="9"/>
  </w:num>
  <w:num w:numId="34">
    <w:abstractNumId w:val="17"/>
  </w:num>
  <w:num w:numId="35">
    <w:abstractNumId w:val="7"/>
  </w:num>
  <w:num w:numId="36">
    <w:abstractNumId w:val="11"/>
  </w:num>
  <w:num w:numId="37">
    <w:abstractNumId w:val="23"/>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806246"/>
    <w:rsid w:val="00045ABF"/>
    <w:rsid w:val="00053422"/>
    <w:rsid w:val="0005782B"/>
    <w:rsid w:val="00064531"/>
    <w:rsid w:val="00075B6A"/>
    <w:rsid w:val="00081D16"/>
    <w:rsid w:val="000956E6"/>
    <w:rsid w:val="000D10AB"/>
    <w:rsid w:val="000D17E0"/>
    <w:rsid w:val="000E39BE"/>
    <w:rsid w:val="001033BA"/>
    <w:rsid w:val="00113615"/>
    <w:rsid w:val="00114781"/>
    <w:rsid w:val="001212E6"/>
    <w:rsid w:val="001268B5"/>
    <w:rsid w:val="00133779"/>
    <w:rsid w:val="001347C3"/>
    <w:rsid w:val="00134B9B"/>
    <w:rsid w:val="00141155"/>
    <w:rsid w:val="0014675F"/>
    <w:rsid w:val="001543DF"/>
    <w:rsid w:val="001568C8"/>
    <w:rsid w:val="00161CE1"/>
    <w:rsid w:val="001647D7"/>
    <w:rsid w:val="00164A0C"/>
    <w:rsid w:val="001662CD"/>
    <w:rsid w:val="00171AC7"/>
    <w:rsid w:val="001744A3"/>
    <w:rsid w:val="00180823"/>
    <w:rsid w:val="00183196"/>
    <w:rsid w:val="00194AE8"/>
    <w:rsid w:val="001A314B"/>
    <w:rsid w:val="001A3699"/>
    <w:rsid w:val="001B1B16"/>
    <w:rsid w:val="001B4A78"/>
    <w:rsid w:val="001B5CAB"/>
    <w:rsid w:val="001D0A9A"/>
    <w:rsid w:val="001F2FE3"/>
    <w:rsid w:val="001F4E32"/>
    <w:rsid w:val="001F7039"/>
    <w:rsid w:val="00211521"/>
    <w:rsid w:val="00217BD4"/>
    <w:rsid w:val="00225EC9"/>
    <w:rsid w:val="00270AD6"/>
    <w:rsid w:val="00286DC1"/>
    <w:rsid w:val="0029495C"/>
    <w:rsid w:val="002A0375"/>
    <w:rsid w:val="002A2031"/>
    <w:rsid w:val="002C3848"/>
    <w:rsid w:val="002D0BD4"/>
    <w:rsid w:val="002D0D61"/>
    <w:rsid w:val="002D4153"/>
    <w:rsid w:val="002D7F81"/>
    <w:rsid w:val="002E550F"/>
    <w:rsid w:val="002F7D18"/>
    <w:rsid w:val="00303988"/>
    <w:rsid w:val="00304344"/>
    <w:rsid w:val="003153E7"/>
    <w:rsid w:val="00334E92"/>
    <w:rsid w:val="00335B08"/>
    <w:rsid w:val="00336A19"/>
    <w:rsid w:val="00345F25"/>
    <w:rsid w:val="00346E98"/>
    <w:rsid w:val="003525C9"/>
    <w:rsid w:val="003570B8"/>
    <w:rsid w:val="00361AD4"/>
    <w:rsid w:val="00366E0A"/>
    <w:rsid w:val="00392B40"/>
    <w:rsid w:val="003B1049"/>
    <w:rsid w:val="003B5C5E"/>
    <w:rsid w:val="003C6CCC"/>
    <w:rsid w:val="003C6F49"/>
    <w:rsid w:val="003D0E9C"/>
    <w:rsid w:val="003D35E1"/>
    <w:rsid w:val="003F55B5"/>
    <w:rsid w:val="004274D6"/>
    <w:rsid w:val="0043683D"/>
    <w:rsid w:val="004443C4"/>
    <w:rsid w:val="00465F2D"/>
    <w:rsid w:val="00466B0C"/>
    <w:rsid w:val="00474DCB"/>
    <w:rsid w:val="004763B3"/>
    <w:rsid w:val="004831E8"/>
    <w:rsid w:val="004832CC"/>
    <w:rsid w:val="004868D5"/>
    <w:rsid w:val="00487DF4"/>
    <w:rsid w:val="004A57FF"/>
    <w:rsid w:val="004A6B0F"/>
    <w:rsid w:val="004B77A0"/>
    <w:rsid w:val="004D5BC3"/>
    <w:rsid w:val="004F13F1"/>
    <w:rsid w:val="004F1D4E"/>
    <w:rsid w:val="004F6F0A"/>
    <w:rsid w:val="005032B9"/>
    <w:rsid w:val="00534D40"/>
    <w:rsid w:val="0053557F"/>
    <w:rsid w:val="00537129"/>
    <w:rsid w:val="00542845"/>
    <w:rsid w:val="005512D3"/>
    <w:rsid w:val="005530D3"/>
    <w:rsid w:val="00553D88"/>
    <w:rsid w:val="00577D26"/>
    <w:rsid w:val="00584BB3"/>
    <w:rsid w:val="00584EA4"/>
    <w:rsid w:val="00586202"/>
    <w:rsid w:val="00586EB1"/>
    <w:rsid w:val="00590FDC"/>
    <w:rsid w:val="005A09F8"/>
    <w:rsid w:val="005B23EA"/>
    <w:rsid w:val="005C1617"/>
    <w:rsid w:val="006033EE"/>
    <w:rsid w:val="00651803"/>
    <w:rsid w:val="00655FD1"/>
    <w:rsid w:val="0065662C"/>
    <w:rsid w:val="00656EC9"/>
    <w:rsid w:val="00672118"/>
    <w:rsid w:val="00674BCB"/>
    <w:rsid w:val="00677BB6"/>
    <w:rsid w:val="006A5EB0"/>
    <w:rsid w:val="006C5D58"/>
    <w:rsid w:val="006C78D1"/>
    <w:rsid w:val="006E3C4F"/>
    <w:rsid w:val="006E5B7D"/>
    <w:rsid w:val="00705D7D"/>
    <w:rsid w:val="007114D8"/>
    <w:rsid w:val="0071533E"/>
    <w:rsid w:val="00716168"/>
    <w:rsid w:val="0072074B"/>
    <w:rsid w:val="007246FC"/>
    <w:rsid w:val="007730F1"/>
    <w:rsid w:val="00780389"/>
    <w:rsid w:val="00794C6E"/>
    <w:rsid w:val="007B1251"/>
    <w:rsid w:val="007C5B9E"/>
    <w:rsid w:val="007D2EE0"/>
    <w:rsid w:val="007D438F"/>
    <w:rsid w:val="007D6CAE"/>
    <w:rsid w:val="007E65A9"/>
    <w:rsid w:val="007F671D"/>
    <w:rsid w:val="00806246"/>
    <w:rsid w:val="00832E9C"/>
    <w:rsid w:val="00840046"/>
    <w:rsid w:val="0085118C"/>
    <w:rsid w:val="008638CE"/>
    <w:rsid w:val="0086624A"/>
    <w:rsid w:val="00871891"/>
    <w:rsid w:val="00890410"/>
    <w:rsid w:val="008A1C85"/>
    <w:rsid w:val="008A3055"/>
    <w:rsid w:val="008A5A20"/>
    <w:rsid w:val="008B0E3D"/>
    <w:rsid w:val="008B56A2"/>
    <w:rsid w:val="008C6F31"/>
    <w:rsid w:val="008D7A94"/>
    <w:rsid w:val="008E4A1A"/>
    <w:rsid w:val="008E7106"/>
    <w:rsid w:val="009049CC"/>
    <w:rsid w:val="00912DF0"/>
    <w:rsid w:val="00913BE2"/>
    <w:rsid w:val="00921451"/>
    <w:rsid w:val="00923561"/>
    <w:rsid w:val="00930BE9"/>
    <w:rsid w:val="00953619"/>
    <w:rsid w:val="00955DB6"/>
    <w:rsid w:val="009629B9"/>
    <w:rsid w:val="0099233B"/>
    <w:rsid w:val="009B5D2A"/>
    <w:rsid w:val="009D51C9"/>
    <w:rsid w:val="009E79FF"/>
    <w:rsid w:val="00A06D35"/>
    <w:rsid w:val="00A10339"/>
    <w:rsid w:val="00A25CF3"/>
    <w:rsid w:val="00A603F0"/>
    <w:rsid w:val="00A61102"/>
    <w:rsid w:val="00A65EE4"/>
    <w:rsid w:val="00A732A6"/>
    <w:rsid w:val="00A77427"/>
    <w:rsid w:val="00A817D5"/>
    <w:rsid w:val="00A85AAE"/>
    <w:rsid w:val="00AA2473"/>
    <w:rsid w:val="00AB60BF"/>
    <w:rsid w:val="00AC0698"/>
    <w:rsid w:val="00AC3F54"/>
    <w:rsid w:val="00AC4DD9"/>
    <w:rsid w:val="00AD5AA6"/>
    <w:rsid w:val="00AF7169"/>
    <w:rsid w:val="00B118CF"/>
    <w:rsid w:val="00B20AB5"/>
    <w:rsid w:val="00B246DA"/>
    <w:rsid w:val="00B30C8A"/>
    <w:rsid w:val="00B36E79"/>
    <w:rsid w:val="00B6087D"/>
    <w:rsid w:val="00B74D1A"/>
    <w:rsid w:val="00B91784"/>
    <w:rsid w:val="00BB45E8"/>
    <w:rsid w:val="00BB6DB1"/>
    <w:rsid w:val="00BD6E07"/>
    <w:rsid w:val="00BF00B0"/>
    <w:rsid w:val="00BF05C5"/>
    <w:rsid w:val="00BF1B1E"/>
    <w:rsid w:val="00BF2155"/>
    <w:rsid w:val="00C20D0D"/>
    <w:rsid w:val="00C325CA"/>
    <w:rsid w:val="00C44569"/>
    <w:rsid w:val="00C70FB0"/>
    <w:rsid w:val="00C777E1"/>
    <w:rsid w:val="00C81374"/>
    <w:rsid w:val="00CA22AB"/>
    <w:rsid w:val="00CA7F0A"/>
    <w:rsid w:val="00CB5A73"/>
    <w:rsid w:val="00CC1C80"/>
    <w:rsid w:val="00CC5F70"/>
    <w:rsid w:val="00CD2D6E"/>
    <w:rsid w:val="00CD4A67"/>
    <w:rsid w:val="00CD7311"/>
    <w:rsid w:val="00CE26C0"/>
    <w:rsid w:val="00CE3128"/>
    <w:rsid w:val="00CF638E"/>
    <w:rsid w:val="00CF7D62"/>
    <w:rsid w:val="00D02BB6"/>
    <w:rsid w:val="00D10066"/>
    <w:rsid w:val="00D25F4C"/>
    <w:rsid w:val="00D26B3E"/>
    <w:rsid w:val="00D50786"/>
    <w:rsid w:val="00D53450"/>
    <w:rsid w:val="00D9168A"/>
    <w:rsid w:val="00D966D2"/>
    <w:rsid w:val="00DD410B"/>
    <w:rsid w:val="00E047E4"/>
    <w:rsid w:val="00E10F81"/>
    <w:rsid w:val="00E22B16"/>
    <w:rsid w:val="00E24334"/>
    <w:rsid w:val="00E458C7"/>
    <w:rsid w:val="00E50CE7"/>
    <w:rsid w:val="00E563EE"/>
    <w:rsid w:val="00E62A21"/>
    <w:rsid w:val="00E63AB7"/>
    <w:rsid w:val="00E8153C"/>
    <w:rsid w:val="00EA6915"/>
    <w:rsid w:val="00EC699C"/>
    <w:rsid w:val="00ED1ECB"/>
    <w:rsid w:val="00F03404"/>
    <w:rsid w:val="00F06BE9"/>
    <w:rsid w:val="00F401C0"/>
    <w:rsid w:val="00F62C7F"/>
    <w:rsid w:val="00F6468A"/>
    <w:rsid w:val="00F72CFA"/>
    <w:rsid w:val="00F757CD"/>
    <w:rsid w:val="00F8296E"/>
    <w:rsid w:val="00F8332B"/>
    <w:rsid w:val="00F84220"/>
    <w:rsid w:val="00F970C8"/>
    <w:rsid w:val="00FA7415"/>
    <w:rsid w:val="00FA78DD"/>
    <w:rsid w:val="00FB23CC"/>
    <w:rsid w:val="00FE265B"/>
    <w:rsid w:val="00FF7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6E"/>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F55B5"/>
    <w:pPr>
      <w:keepNext/>
      <w:keepLines/>
      <w:numPr>
        <w:numId w:val="12"/>
      </w:numPr>
      <w:spacing w:before="480" w:after="0"/>
      <w:outlineLvl w:val="0"/>
    </w:pPr>
    <w:rPr>
      <w:rFonts w:eastAsiaTheme="majorEastAsia"/>
      <w:b/>
      <w:bCs/>
      <w:sz w:val="36"/>
      <w:szCs w:val="28"/>
    </w:rPr>
  </w:style>
  <w:style w:type="paragraph" w:styleId="Heading2">
    <w:name w:val="heading 2"/>
    <w:basedOn w:val="Heading1"/>
    <w:next w:val="Normal"/>
    <w:link w:val="Heading2Char"/>
    <w:uiPriority w:val="9"/>
    <w:unhideWhenUsed/>
    <w:qFormat/>
    <w:rsid w:val="003F55B5"/>
    <w:pPr>
      <w:numPr>
        <w:ilvl w:val="1"/>
      </w:numPr>
      <w:outlineLvl w:val="1"/>
    </w:pPr>
  </w:style>
  <w:style w:type="paragraph" w:styleId="Heading3">
    <w:name w:val="heading 3"/>
    <w:basedOn w:val="Normal"/>
    <w:next w:val="Normal"/>
    <w:link w:val="Heading3Char"/>
    <w:uiPriority w:val="9"/>
    <w:unhideWhenUsed/>
    <w:qFormat/>
    <w:rsid w:val="003F55B5"/>
    <w:pPr>
      <w:keepNext/>
      <w:keepLines/>
      <w:numPr>
        <w:ilvl w:val="2"/>
        <w:numId w:val="12"/>
      </w:numPr>
      <w:spacing w:before="200" w:after="0"/>
      <w:outlineLvl w:val="2"/>
    </w:pPr>
    <w:rPr>
      <w:rFonts w:eastAsiaTheme="majorEastAsia"/>
      <w:b/>
      <w:bCs/>
      <w:sz w:val="28"/>
    </w:rPr>
  </w:style>
  <w:style w:type="paragraph" w:styleId="Heading4">
    <w:name w:val="heading 4"/>
    <w:basedOn w:val="Normal"/>
    <w:next w:val="Normal"/>
    <w:link w:val="Heading4Char"/>
    <w:uiPriority w:val="9"/>
    <w:semiHidden/>
    <w:unhideWhenUsed/>
    <w:qFormat/>
    <w:rsid w:val="006C5D5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5D5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5D5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5D5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5D5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D5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525C9"/>
    <w:pPr>
      <w:numPr>
        <w:numId w:val="1"/>
      </w:numPr>
      <w:contextualSpacing/>
    </w:pPr>
  </w:style>
  <w:style w:type="paragraph" w:styleId="Header">
    <w:name w:val="header"/>
    <w:basedOn w:val="Normal"/>
    <w:link w:val="HeaderChar"/>
    <w:uiPriority w:val="99"/>
    <w:unhideWhenUsed/>
    <w:rsid w:val="0072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4B"/>
  </w:style>
  <w:style w:type="paragraph" w:styleId="Footer">
    <w:name w:val="footer"/>
    <w:basedOn w:val="Normal"/>
    <w:link w:val="FooterChar"/>
    <w:uiPriority w:val="99"/>
    <w:unhideWhenUsed/>
    <w:rsid w:val="0072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4B"/>
  </w:style>
  <w:style w:type="character" w:styleId="Hyperlink">
    <w:name w:val="Hyperlink"/>
    <w:basedOn w:val="DefaultParagraphFont"/>
    <w:uiPriority w:val="99"/>
    <w:unhideWhenUsed/>
    <w:rsid w:val="007246FC"/>
    <w:rPr>
      <w:color w:val="0563C1" w:themeColor="hyperlink"/>
      <w:u w:val="single"/>
    </w:rPr>
  </w:style>
  <w:style w:type="paragraph" w:styleId="ListParagraph">
    <w:name w:val="List Paragraph"/>
    <w:basedOn w:val="Normal"/>
    <w:uiPriority w:val="34"/>
    <w:qFormat/>
    <w:rsid w:val="00B6087D"/>
    <w:pPr>
      <w:ind w:left="720"/>
      <w:contextualSpacing/>
    </w:pPr>
  </w:style>
  <w:style w:type="paragraph" w:styleId="Caption">
    <w:name w:val="caption"/>
    <w:basedOn w:val="Normal"/>
    <w:next w:val="Normal"/>
    <w:uiPriority w:val="35"/>
    <w:unhideWhenUsed/>
    <w:qFormat/>
    <w:rsid w:val="00134B9B"/>
    <w:pPr>
      <w:spacing w:line="240" w:lineRule="auto"/>
    </w:pPr>
    <w:rPr>
      <w:b/>
      <w:iCs/>
    </w:rPr>
  </w:style>
  <w:style w:type="paragraph" w:styleId="BalloonText">
    <w:name w:val="Balloon Text"/>
    <w:basedOn w:val="Normal"/>
    <w:link w:val="BalloonTextChar"/>
    <w:uiPriority w:val="99"/>
    <w:semiHidden/>
    <w:unhideWhenUsed/>
    <w:rsid w:val="0013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B"/>
    <w:rPr>
      <w:rFonts w:ascii="Segoe UI" w:hAnsi="Segoe UI" w:cs="Segoe UI"/>
      <w:sz w:val="18"/>
      <w:szCs w:val="18"/>
    </w:rPr>
  </w:style>
  <w:style w:type="paragraph" w:styleId="NormalWeb">
    <w:name w:val="Normal (Web)"/>
    <w:basedOn w:val="Normal"/>
    <w:uiPriority w:val="99"/>
    <w:unhideWhenUsed/>
    <w:rsid w:val="00171AC7"/>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unhideWhenUsed/>
    <w:rsid w:val="00F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57C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F55B5"/>
    <w:rPr>
      <w:rFonts w:ascii="Times New Roman" w:eastAsiaTheme="majorEastAsia" w:hAnsi="Times New Roman" w:cs="Times New Roman"/>
      <w:b/>
      <w:bCs/>
      <w:sz w:val="36"/>
      <w:szCs w:val="28"/>
    </w:rPr>
  </w:style>
  <w:style w:type="character" w:customStyle="1" w:styleId="Heading2Char">
    <w:name w:val="Heading 2 Char"/>
    <w:basedOn w:val="DefaultParagraphFont"/>
    <w:link w:val="Heading2"/>
    <w:uiPriority w:val="9"/>
    <w:rsid w:val="003F55B5"/>
    <w:rPr>
      <w:rFonts w:ascii="Times New Roman" w:eastAsiaTheme="majorEastAsia" w:hAnsi="Times New Roman" w:cs="Times New Roman"/>
      <w:b/>
      <w:bCs/>
      <w:sz w:val="36"/>
      <w:szCs w:val="28"/>
    </w:rPr>
  </w:style>
  <w:style w:type="character" w:customStyle="1" w:styleId="Heading3Char">
    <w:name w:val="Heading 3 Char"/>
    <w:basedOn w:val="DefaultParagraphFont"/>
    <w:link w:val="Heading3"/>
    <w:uiPriority w:val="9"/>
    <w:rsid w:val="003F55B5"/>
    <w:rPr>
      <w:rFonts w:ascii="Times New Roman" w:eastAsiaTheme="majorEastAsia" w:hAnsi="Times New Roman" w:cs="Times New Roman"/>
      <w:b/>
      <w:bCs/>
      <w:sz w:val="28"/>
    </w:rPr>
  </w:style>
  <w:style w:type="paragraph" w:styleId="TOC1">
    <w:name w:val="toc 1"/>
    <w:basedOn w:val="Normal"/>
    <w:next w:val="Normal"/>
    <w:autoRedefine/>
    <w:uiPriority w:val="39"/>
    <w:unhideWhenUsed/>
    <w:rsid w:val="00D966D2"/>
    <w:pPr>
      <w:spacing w:after="100"/>
    </w:pPr>
  </w:style>
  <w:style w:type="paragraph" w:styleId="TOC2">
    <w:name w:val="toc 2"/>
    <w:basedOn w:val="Normal"/>
    <w:next w:val="Normal"/>
    <w:autoRedefine/>
    <w:uiPriority w:val="39"/>
    <w:unhideWhenUsed/>
    <w:rsid w:val="00D966D2"/>
    <w:pPr>
      <w:spacing w:after="100"/>
      <w:ind w:left="240"/>
    </w:pPr>
  </w:style>
  <w:style w:type="paragraph" w:styleId="TOC3">
    <w:name w:val="toc 3"/>
    <w:basedOn w:val="Normal"/>
    <w:next w:val="Normal"/>
    <w:autoRedefine/>
    <w:uiPriority w:val="39"/>
    <w:unhideWhenUsed/>
    <w:rsid w:val="00D966D2"/>
    <w:pPr>
      <w:spacing w:after="100"/>
      <w:ind w:left="480"/>
    </w:pPr>
  </w:style>
  <w:style w:type="character" w:customStyle="1" w:styleId="Heading4Char">
    <w:name w:val="Heading 4 Char"/>
    <w:basedOn w:val="DefaultParagraphFont"/>
    <w:link w:val="Heading4"/>
    <w:uiPriority w:val="9"/>
    <w:semiHidden/>
    <w:rsid w:val="006C5D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C5D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C5D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C5D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C5D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5D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85873326">
      <w:bodyDiv w:val="1"/>
      <w:marLeft w:val="0"/>
      <w:marRight w:val="0"/>
      <w:marTop w:val="0"/>
      <w:marBottom w:val="0"/>
      <w:divBdr>
        <w:top w:val="none" w:sz="0" w:space="0" w:color="auto"/>
        <w:left w:val="none" w:sz="0" w:space="0" w:color="auto"/>
        <w:bottom w:val="none" w:sz="0" w:space="0" w:color="auto"/>
        <w:right w:val="none" w:sz="0" w:space="0" w:color="auto"/>
      </w:divBdr>
      <w:divsChild>
        <w:div w:id="468204752">
          <w:marLeft w:val="0"/>
          <w:marRight w:val="0"/>
          <w:marTop w:val="0"/>
          <w:marBottom w:val="0"/>
          <w:divBdr>
            <w:top w:val="none" w:sz="0" w:space="0" w:color="auto"/>
            <w:left w:val="none" w:sz="0" w:space="0" w:color="auto"/>
            <w:bottom w:val="none" w:sz="0" w:space="0" w:color="auto"/>
            <w:right w:val="none" w:sz="0" w:space="0" w:color="auto"/>
          </w:divBdr>
          <w:divsChild>
            <w:div w:id="285742268">
              <w:marLeft w:val="0"/>
              <w:marRight w:val="0"/>
              <w:marTop w:val="0"/>
              <w:marBottom w:val="0"/>
              <w:divBdr>
                <w:top w:val="none" w:sz="0" w:space="0" w:color="auto"/>
                <w:left w:val="none" w:sz="0" w:space="0" w:color="auto"/>
                <w:bottom w:val="none" w:sz="0" w:space="0" w:color="auto"/>
                <w:right w:val="none" w:sz="0" w:space="0" w:color="auto"/>
              </w:divBdr>
            </w:div>
            <w:div w:id="84097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804005">
                  <w:marLeft w:val="0"/>
                  <w:marRight w:val="0"/>
                  <w:marTop w:val="0"/>
                  <w:marBottom w:val="0"/>
                  <w:divBdr>
                    <w:top w:val="none" w:sz="0" w:space="0" w:color="auto"/>
                    <w:left w:val="none" w:sz="0" w:space="0" w:color="auto"/>
                    <w:bottom w:val="none" w:sz="0" w:space="0" w:color="auto"/>
                    <w:right w:val="none" w:sz="0" w:space="0" w:color="auto"/>
                  </w:divBdr>
                </w:div>
                <w:div w:id="1498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6742">
                      <w:marLeft w:val="0"/>
                      <w:marRight w:val="0"/>
                      <w:marTop w:val="0"/>
                      <w:marBottom w:val="0"/>
                      <w:divBdr>
                        <w:top w:val="none" w:sz="0" w:space="0" w:color="auto"/>
                        <w:left w:val="none" w:sz="0" w:space="0" w:color="auto"/>
                        <w:bottom w:val="none" w:sz="0" w:space="0" w:color="auto"/>
                        <w:right w:val="none" w:sz="0" w:space="0" w:color="auto"/>
                      </w:divBdr>
                    </w:div>
                    <w:div w:id="12920035">
                      <w:marLeft w:val="0"/>
                      <w:marRight w:val="0"/>
                      <w:marTop w:val="0"/>
                      <w:marBottom w:val="0"/>
                      <w:divBdr>
                        <w:top w:val="none" w:sz="0" w:space="0" w:color="auto"/>
                        <w:left w:val="none" w:sz="0" w:space="0" w:color="auto"/>
                        <w:bottom w:val="none" w:sz="0" w:space="0" w:color="auto"/>
                        <w:right w:val="none" w:sz="0" w:space="0" w:color="auto"/>
                      </w:divBdr>
                    </w:div>
                    <w:div w:id="844170843">
                      <w:marLeft w:val="0"/>
                      <w:marRight w:val="0"/>
                      <w:marTop w:val="0"/>
                      <w:marBottom w:val="0"/>
                      <w:divBdr>
                        <w:top w:val="none" w:sz="0" w:space="0" w:color="auto"/>
                        <w:left w:val="none" w:sz="0" w:space="0" w:color="auto"/>
                        <w:bottom w:val="none" w:sz="0" w:space="0" w:color="auto"/>
                        <w:right w:val="none" w:sz="0" w:space="0" w:color="auto"/>
                      </w:divBdr>
                    </w:div>
                    <w:div w:id="1777749428">
                      <w:marLeft w:val="0"/>
                      <w:marRight w:val="0"/>
                      <w:marTop w:val="0"/>
                      <w:marBottom w:val="0"/>
                      <w:divBdr>
                        <w:top w:val="none" w:sz="0" w:space="0" w:color="auto"/>
                        <w:left w:val="none" w:sz="0" w:space="0" w:color="auto"/>
                        <w:bottom w:val="none" w:sz="0" w:space="0" w:color="auto"/>
                        <w:right w:val="none" w:sz="0" w:space="0" w:color="auto"/>
                      </w:divBdr>
                    </w:div>
                    <w:div w:id="418797292">
                      <w:marLeft w:val="0"/>
                      <w:marRight w:val="0"/>
                      <w:marTop w:val="0"/>
                      <w:marBottom w:val="0"/>
                      <w:divBdr>
                        <w:top w:val="none" w:sz="0" w:space="0" w:color="auto"/>
                        <w:left w:val="none" w:sz="0" w:space="0" w:color="auto"/>
                        <w:bottom w:val="none" w:sz="0" w:space="0" w:color="auto"/>
                        <w:right w:val="none" w:sz="0" w:space="0" w:color="auto"/>
                      </w:divBdr>
                    </w:div>
                    <w:div w:id="1109163907">
                      <w:marLeft w:val="0"/>
                      <w:marRight w:val="0"/>
                      <w:marTop w:val="0"/>
                      <w:marBottom w:val="0"/>
                      <w:divBdr>
                        <w:top w:val="none" w:sz="0" w:space="0" w:color="auto"/>
                        <w:left w:val="none" w:sz="0" w:space="0" w:color="auto"/>
                        <w:bottom w:val="none" w:sz="0" w:space="0" w:color="auto"/>
                        <w:right w:val="none" w:sz="0" w:space="0" w:color="auto"/>
                      </w:divBdr>
                    </w:div>
                    <w:div w:id="1955209268">
                      <w:marLeft w:val="0"/>
                      <w:marRight w:val="0"/>
                      <w:marTop w:val="0"/>
                      <w:marBottom w:val="0"/>
                      <w:divBdr>
                        <w:top w:val="none" w:sz="0" w:space="0" w:color="auto"/>
                        <w:left w:val="none" w:sz="0" w:space="0" w:color="auto"/>
                        <w:bottom w:val="none" w:sz="0" w:space="0" w:color="auto"/>
                        <w:right w:val="none" w:sz="0" w:space="0" w:color="auto"/>
                      </w:divBdr>
                    </w:div>
                    <w:div w:id="175341553">
                      <w:marLeft w:val="0"/>
                      <w:marRight w:val="0"/>
                      <w:marTop w:val="0"/>
                      <w:marBottom w:val="0"/>
                      <w:divBdr>
                        <w:top w:val="none" w:sz="0" w:space="0" w:color="auto"/>
                        <w:left w:val="none" w:sz="0" w:space="0" w:color="auto"/>
                        <w:bottom w:val="none" w:sz="0" w:space="0" w:color="auto"/>
                        <w:right w:val="none" w:sz="0" w:space="0" w:color="auto"/>
                      </w:divBdr>
                    </w:div>
                    <w:div w:id="29116959">
                      <w:marLeft w:val="0"/>
                      <w:marRight w:val="0"/>
                      <w:marTop w:val="0"/>
                      <w:marBottom w:val="0"/>
                      <w:divBdr>
                        <w:top w:val="none" w:sz="0" w:space="0" w:color="auto"/>
                        <w:left w:val="none" w:sz="0" w:space="0" w:color="auto"/>
                        <w:bottom w:val="none" w:sz="0" w:space="0" w:color="auto"/>
                        <w:right w:val="none" w:sz="0" w:space="0" w:color="auto"/>
                      </w:divBdr>
                    </w:div>
                    <w:div w:id="573977279">
                      <w:marLeft w:val="0"/>
                      <w:marRight w:val="0"/>
                      <w:marTop w:val="0"/>
                      <w:marBottom w:val="0"/>
                      <w:divBdr>
                        <w:top w:val="none" w:sz="0" w:space="0" w:color="auto"/>
                        <w:left w:val="none" w:sz="0" w:space="0" w:color="auto"/>
                        <w:bottom w:val="none" w:sz="0" w:space="0" w:color="auto"/>
                        <w:right w:val="none" w:sz="0" w:space="0" w:color="auto"/>
                      </w:divBdr>
                    </w:div>
                    <w:div w:id="1839731647">
                      <w:marLeft w:val="0"/>
                      <w:marRight w:val="0"/>
                      <w:marTop w:val="0"/>
                      <w:marBottom w:val="0"/>
                      <w:divBdr>
                        <w:top w:val="none" w:sz="0" w:space="0" w:color="auto"/>
                        <w:left w:val="none" w:sz="0" w:space="0" w:color="auto"/>
                        <w:bottom w:val="none" w:sz="0" w:space="0" w:color="auto"/>
                        <w:right w:val="none" w:sz="0" w:space="0" w:color="auto"/>
                      </w:divBdr>
                    </w:div>
                    <w:div w:id="68354272">
                      <w:marLeft w:val="0"/>
                      <w:marRight w:val="0"/>
                      <w:marTop w:val="0"/>
                      <w:marBottom w:val="0"/>
                      <w:divBdr>
                        <w:top w:val="none" w:sz="0" w:space="0" w:color="auto"/>
                        <w:left w:val="none" w:sz="0" w:space="0" w:color="auto"/>
                        <w:bottom w:val="none" w:sz="0" w:space="0" w:color="auto"/>
                        <w:right w:val="none" w:sz="0" w:space="0" w:color="auto"/>
                      </w:divBdr>
                    </w:div>
                    <w:div w:id="615600530">
                      <w:marLeft w:val="0"/>
                      <w:marRight w:val="0"/>
                      <w:marTop w:val="0"/>
                      <w:marBottom w:val="0"/>
                      <w:divBdr>
                        <w:top w:val="none" w:sz="0" w:space="0" w:color="auto"/>
                        <w:left w:val="none" w:sz="0" w:space="0" w:color="auto"/>
                        <w:bottom w:val="none" w:sz="0" w:space="0" w:color="auto"/>
                        <w:right w:val="none" w:sz="0" w:space="0" w:color="auto"/>
                      </w:divBdr>
                    </w:div>
                    <w:div w:id="2125999171">
                      <w:marLeft w:val="0"/>
                      <w:marRight w:val="0"/>
                      <w:marTop w:val="0"/>
                      <w:marBottom w:val="0"/>
                      <w:divBdr>
                        <w:top w:val="none" w:sz="0" w:space="0" w:color="auto"/>
                        <w:left w:val="none" w:sz="0" w:space="0" w:color="auto"/>
                        <w:bottom w:val="none" w:sz="0" w:space="0" w:color="auto"/>
                        <w:right w:val="none" w:sz="0" w:space="0" w:color="auto"/>
                      </w:divBdr>
                    </w:div>
                    <w:div w:id="594559590">
                      <w:marLeft w:val="0"/>
                      <w:marRight w:val="0"/>
                      <w:marTop w:val="0"/>
                      <w:marBottom w:val="0"/>
                      <w:divBdr>
                        <w:top w:val="none" w:sz="0" w:space="0" w:color="auto"/>
                        <w:left w:val="none" w:sz="0" w:space="0" w:color="auto"/>
                        <w:bottom w:val="none" w:sz="0" w:space="0" w:color="auto"/>
                        <w:right w:val="none" w:sz="0" w:space="0" w:color="auto"/>
                      </w:divBdr>
                    </w:div>
                    <w:div w:id="1518958110">
                      <w:marLeft w:val="0"/>
                      <w:marRight w:val="0"/>
                      <w:marTop w:val="0"/>
                      <w:marBottom w:val="0"/>
                      <w:divBdr>
                        <w:top w:val="none" w:sz="0" w:space="0" w:color="auto"/>
                        <w:left w:val="none" w:sz="0" w:space="0" w:color="auto"/>
                        <w:bottom w:val="none" w:sz="0" w:space="0" w:color="auto"/>
                        <w:right w:val="none" w:sz="0" w:space="0" w:color="auto"/>
                      </w:divBdr>
                    </w:div>
                    <w:div w:id="1963802141">
                      <w:marLeft w:val="0"/>
                      <w:marRight w:val="0"/>
                      <w:marTop w:val="0"/>
                      <w:marBottom w:val="0"/>
                      <w:divBdr>
                        <w:top w:val="none" w:sz="0" w:space="0" w:color="auto"/>
                        <w:left w:val="none" w:sz="0" w:space="0" w:color="auto"/>
                        <w:bottom w:val="none" w:sz="0" w:space="0" w:color="auto"/>
                        <w:right w:val="none" w:sz="0" w:space="0" w:color="auto"/>
                      </w:divBdr>
                    </w:div>
                    <w:div w:id="2976714">
                      <w:marLeft w:val="0"/>
                      <w:marRight w:val="0"/>
                      <w:marTop w:val="0"/>
                      <w:marBottom w:val="0"/>
                      <w:divBdr>
                        <w:top w:val="none" w:sz="0" w:space="0" w:color="auto"/>
                        <w:left w:val="none" w:sz="0" w:space="0" w:color="auto"/>
                        <w:bottom w:val="none" w:sz="0" w:space="0" w:color="auto"/>
                        <w:right w:val="none" w:sz="0" w:space="0" w:color="auto"/>
                      </w:divBdr>
                    </w:div>
                    <w:div w:id="1084379098">
                      <w:marLeft w:val="0"/>
                      <w:marRight w:val="0"/>
                      <w:marTop w:val="0"/>
                      <w:marBottom w:val="0"/>
                      <w:divBdr>
                        <w:top w:val="none" w:sz="0" w:space="0" w:color="auto"/>
                        <w:left w:val="none" w:sz="0" w:space="0" w:color="auto"/>
                        <w:bottom w:val="none" w:sz="0" w:space="0" w:color="auto"/>
                        <w:right w:val="none" w:sz="0" w:space="0" w:color="auto"/>
                      </w:divBdr>
                    </w:div>
                    <w:div w:id="190143823">
                      <w:marLeft w:val="0"/>
                      <w:marRight w:val="0"/>
                      <w:marTop w:val="0"/>
                      <w:marBottom w:val="0"/>
                      <w:divBdr>
                        <w:top w:val="none" w:sz="0" w:space="0" w:color="auto"/>
                        <w:left w:val="none" w:sz="0" w:space="0" w:color="auto"/>
                        <w:bottom w:val="none" w:sz="0" w:space="0" w:color="auto"/>
                        <w:right w:val="none" w:sz="0" w:space="0" w:color="auto"/>
                      </w:divBdr>
                    </w:div>
                    <w:div w:id="884298237">
                      <w:marLeft w:val="0"/>
                      <w:marRight w:val="0"/>
                      <w:marTop w:val="0"/>
                      <w:marBottom w:val="0"/>
                      <w:divBdr>
                        <w:top w:val="none" w:sz="0" w:space="0" w:color="auto"/>
                        <w:left w:val="none" w:sz="0" w:space="0" w:color="auto"/>
                        <w:bottom w:val="none" w:sz="0" w:space="0" w:color="auto"/>
                        <w:right w:val="none" w:sz="0" w:space="0" w:color="auto"/>
                      </w:divBdr>
                    </w:div>
                    <w:div w:id="1943954062">
                      <w:marLeft w:val="0"/>
                      <w:marRight w:val="0"/>
                      <w:marTop w:val="0"/>
                      <w:marBottom w:val="0"/>
                      <w:divBdr>
                        <w:top w:val="none" w:sz="0" w:space="0" w:color="auto"/>
                        <w:left w:val="none" w:sz="0" w:space="0" w:color="auto"/>
                        <w:bottom w:val="none" w:sz="0" w:space="0" w:color="auto"/>
                        <w:right w:val="none" w:sz="0" w:space="0" w:color="auto"/>
                      </w:divBdr>
                    </w:div>
                    <w:div w:id="2096900788">
                      <w:marLeft w:val="0"/>
                      <w:marRight w:val="0"/>
                      <w:marTop w:val="0"/>
                      <w:marBottom w:val="0"/>
                      <w:divBdr>
                        <w:top w:val="none" w:sz="0" w:space="0" w:color="auto"/>
                        <w:left w:val="none" w:sz="0" w:space="0" w:color="auto"/>
                        <w:bottom w:val="none" w:sz="0" w:space="0" w:color="auto"/>
                        <w:right w:val="none" w:sz="0" w:space="0" w:color="auto"/>
                      </w:divBdr>
                    </w:div>
                    <w:div w:id="1524316836">
                      <w:marLeft w:val="0"/>
                      <w:marRight w:val="0"/>
                      <w:marTop w:val="0"/>
                      <w:marBottom w:val="0"/>
                      <w:divBdr>
                        <w:top w:val="none" w:sz="0" w:space="0" w:color="auto"/>
                        <w:left w:val="none" w:sz="0" w:space="0" w:color="auto"/>
                        <w:bottom w:val="none" w:sz="0" w:space="0" w:color="auto"/>
                        <w:right w:val="none" w:sz="0" w:space="0" w:color="auto"/>
                      </w:divBdr>
                    </w:div>
                    <w:div w:id="747729965">
                      <w:marLeft w:val="0"/>
                      <w:marRight w:val="0"/>
                      <w:marTop w:val="0"/>
                      <w:marBottom w:val="0"/>
                      <w:divBdr>
                        <w:top w:val="none" w:sz="0" w:space="0" w:color="auto"/>
                        <w:left w:val="none" w:sz="0" w:space="0" w:color="auto"/>
                        <w:bottom w:val="none" w:sz="0" w:space="0" w:color="auto"/>
                        <w:right w:val="none" w:sz="0" w:space="0" w:color="auto"/>
                      </w:divBdr>
                    </w:div>
                    <w:div w:id="2119794680">
                      <w:marLeft w:val="0"/>
                      <w:marRight w:val="0"/>
                      <w:marTop w:val="0"/>
                      <w:marBottom w:val="0"/>
                      <w:divBdr>
                        <w:top w:val="none" w:sz="0" w:space="0" w:color="auto"/>
                        <w:left w:val="none" w:sz="0" w:space="0" w:color="auto"/>
                        <w:bottom w:val="none" w:sz="0" w:space="0" w:color="auto"/>
                        <w:right w:val="none" w:sz="0" w:space="0" w:color="auto"/>
                      </w:divBdr>
                    </w:div>
                    <w:div w:id="198595723">
                      <w:marLeft w:val="0"/>
                      <w:marRight w:val="0"/>
                      <w:marTop w:val="0"/>
                      <w:marBottom w:val="0"/>
                      <w:divBdr>
                        <w:top w:val="none" w:sz="0" w:space="0" w:color="auto"/>
                        <w:left w:val="none" w:sz="0" w:space="0" w:color="auto"/>
                        <w:bottom w:val="none" w:sz="0" w:space="0" w:color="auto"/>
                        <w:right w:val="none" w:sz="0" w:space="0" w:color="auto"/>
                      </w:divBdr>
                    </w:div>
                    <w:div w:id="23100861">
                      <w:marLeft w:val="0"/>
                      <w:marRight w:val="0"/>
                      <w:marTop w:val="0"/>
                      <w:marBottom w:val="0"/>
                      <w:divBdr>
                        <w:top w:val="none" w:sz="0" w:space="0" w:color="auto"/>
                        <w:left w:val="none" w:sz="0" w:space="0" w:color="auto"/>
                        <w:bottom w:val="none" w:sz="0" w:space="0" w:color="auto"/>
                        <w:right w:val="none" w:sz="0" w:space="0" w:color="auto"/>
                      </w:divBdr>
                    </w:div>
                    <w:div w:id="1550073430">
                      <w:marLeft w:val="0"/>
                      <w:marRight w:val="0"/>
                      <w:marTop w:val="0"/>
                      <w:marBottom w:val="0"/>
                      <w:divBdr>
                        <w:top w:val="none" w:sz="0" w:space="0" w:color="auto"/>
                        <w:left w:val="none" w:sz="0" w:space="0" w:color="auto"/>
                        <w:bottom w:val="none" w:sz="0" w:space="0" w:color="auto"/>
                        <w:right w:val="none" w:sz="0" w:space="0" w:color="auto"/>
                      </w:divBdr>
                    </w:div>
                    <w:div w:id="254287093">
                      <w:marLeft w:val="0"/>
                      <w:marRight w:val="0"/>
                      <w:marTop w:val="0"/>
                      <w:marBottom w:val="0"/>
                      <w:divBdr>
                        <w:top w:val="none" w:sz="0" w:space="0" w:color="auto"/>
                        <w:left w:val="none" w:sz="0" w:space="0" w:color="auto"/>
                        <w:bottom w:val="none" w:sz="0" w:space="0" w:color="auto"/>
                        <w:right w:val="none" w:sz="0" w:space="0" w:color="auto"/>
                      </w:divBdr>
                    </w:div>
                    <w:div w:id="1637444810">
                      <w:marLeft w:val="0"/>
                      <w:marRight w:val="0"/>
                      <w:marTop w:val="0"/>
                      <w:marBottom w:val="0"/>
                      <w:divBdr>
                        <w:top w:val="none" w:sz="0" w:space="0" w:color="auto"/>
                        <w:left w:val="none" w:sz="0" w:space="0" w:color="auto"/>
                        <w:bottom w:val="none" w:sz="0" w:space="0" w:color="auto"/>
                        <w:right w:val="none" w:sz="0" w:space="0" w:color="auto"/>
                      </w:divBdr>
                    </w:div>
                    <w:div w:id="381831157">
                      <w:marLeft w:val="0"/>
                      <w:marRight w:val="0"/>
                      <w:marTop w:val="0"/>
                      <w:marBottom w:val="0"/>
                      <w:divBdr>
                        <w:top w:val="none" w:sz="0" w:space="0" w:color="auto"/>
                        <w:left w:val="none" w:sz="0" w:space="0" w:color="auto"/>
                        <w:bottom w:val="none" w:sz="0" w:space="0" w:color="auto"/>
                        <w:right w:val="none" w:sz="0" w:space="0" w:color="auto"/>
                      </w:divBdr>
                    </w:div>
                    <w:div w:id="538933871">
                      <w:marLeft w:val="0"/>
                      <w:marRight w:val="0"/>
                      <w:marTop w:val="0"/>
                      <w:marBottom w:val="0"/>
                      <w:divBdr>
                        <w:top w:val="none" w:sz="0" w:space="0" w:color="auto"/>
                        <w:left w:val="none" w:sz="0" w:space="0" w:color="auto"/>
                        <w:bottom w:val="none" w:sz="0" w:space="0" w:color="auto"/>
                        <w:right w:val="none" w:sz="0" w:space="0" w:color="auto"/>
                      </w:divBdr>
                    </w:div>
                    <w:div w:id="358549111">
                      <w:marLeft w:val="0"/>
                      <w:marRight w:val="0"/>
                      <w:marTop w:val="0"/>
                      <w:marBottom w:val="0"/>
                      <w:divBdr>
                        <w:top w:val="none" w:sz="0" w:space="0" w:color="auto"/>
                        <w:left w:val="none" w:sz="0" w:space="0" w:color="auto"/>
                        <w:bottom w:val="none" w:sz="0" w:space="0" w:color="auto"/>
                        <w:right w:val="none" w:sz="0" w:space="0" w:color="auto"/>
                      </w:divBdr>
                    </w:div>
                    <w:div w:id="482040575">
                      <w:marLeft w:val="0"/>
                      <w:marRight w:val="0"/>
                      <w:marTop w:val="0"/>
                      <w:marBottom w:val="0"/>
                      <w:divBdr>
                        <w:top w:val="none" w:sz="0" w:space="0" w:color="auto"/>
                        <w:left w:val="none" w:sz="0" w:space="0" w:color="auto"/>
                        <w:bottom w:val="none" w:sz="0" w:space="0" w:color="auto"/>
                        <w:right w:val="none" w:sz="0" w:space="0" w:color="auto"/>
                      </w:divBdr>
                    </w:div>
                    <w:div w:id="272707202">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157379635">
                      <w:marLeft w:val="0"/>
                      <w:marRight w:val="0"/>
                      <w:marTop w:val="0"/>
                      <w:marBottom w:val="0"/>
                      <w:divBdr>
                        <w:top w:val="none" w:sz="0" w:space="0" w:color="auto"/>
                        <w:left w:val="none" w:sz="0" w:space="0" w:color="auto"/>
                        <w:bottom w:val="none" w:sz="0" w:space="0" w:color="auto"/>
                        <w:right w:val="none" w:sz="0" w:space="0" w:color="auto"/>
                      </w:divBdr>
                    </w:div>
                    <w:div w:id="1385906513">
                      <w:marLeft w:val="0"/>
                      <w:marRight w:val="0"/>
                      <w:marTop w:val="0"/>
                      <w:marBottom w:val="0"/>
                      <w:divBdr>
                        <w:top w:val="none" w:sz="0" w:space="0" w:color="auto"/>
                        <w:left w:val="none" w:sz="0" w:space="0" w:color="auto"/>
                        <w:bottom w:val="none" w:sz="0" w:space="0" w:color="auto"/>
                        <w:right w:val="none" w:sz="0" w:space="0" w:color="auto"/>
                      </w:divBdr>
                    </w:div>
                    <w:div w:id="1190336355">
                      <w:marLeft w:val="0"/>
                      <w:marRight w:val="0"/>
                      <w:marTop w:val="0"/>
                      <w:marBottom w:val="0"/>
                      <w:divBdr>
                        <w:top w:val="none" w:sz="0" w:space="0" w:color="auto"/>
                        <w:left w:val="none" w:sz="0" w:space="0" w:color="auto"/>
                        <w:bottom w:val="none" w:sz="0" w:space="0" w:color="auto"/>
                        <w:right w:val="none" w:sz="0" w:space="0" w:color="auto"/>
                      </w:divBdr>
                      <w:divsChild>
                        <w:div w:id="1232882668">
                          <w:marLeft w:val="0"/>
                          <w:marRight w:val="0"/>
                          <w:marTop w:val="0"/>
                          <w:marBottom w:val="0"/>
                          <w:divBdr>
                            <w:top w:val="none" w:sz="0" w:space="0" w:color="auto"/>
                            <w:left w:val="none" w:sz="0" w:space="0" w:color="auto"/>
                            <w:bottom w:val="none" w:sz="0" w:space="0" w:color="auto"/>
                            <w:right w:val="none" w:sz="0" w:space="0" w:color="auto"/>
                          </w:divBdr>
                        </w:div>
                      </w:divsChild>
                    </w:div>
                    <w:div w:id="825975348">
                      <w:marLeft w:val="0"/>
                      <w:marRight w:val="0"/>
                      <w:marTop w:val="0"/>
                      <w:marBottom w:val="0"/>
                      <w:divBdr>
                        <w:top w:val="none" w:sz="0" w:space="0" w:color="auto"/>
                        <w:left w:val="none" w:sz="0" w:space="0" w:color="auto"/>
                        <w:bottom w:val="none" w:sz="0" w:space="0" w:color="auto"/>
                        <w:right w:val="none" w:sz="0" w:space="0" w:color="auto"/>
                      </w:divBdr>
                    </w:div>
                    <w:div w:id="369496416">
                      <w:marLeft w:val="0"/>
                      <w:marRight w:val="0"/>
                      <w:marTop w:val="0"/>
                      <w:marBottom w:val="0"/>
                      <w:divBdr>
                        <w:top w:val="none" w:sz="0" w:space="0" w:color="auto"/>
                        <w:left w:val="none" w:sz="0" w:space="0" w:color="auto"/>
                        <w:bottom w:val="none" w:sz="0" w:space="0" w:color="auto"/>
                        <w:right w:val="none" w:sz="0" w:space="0" w:color="auto"/>
                      </w:divBdr>
                    </w:div>
                    <w:div w:id="636494700">
                      <w:marLeft w:val="0"/>
                      <w:marRight w:val="0"/>
                      <w:marTop w:val="0"/>
                      <w:marBottom w:val="0"/>
                      <w:divBdr>
                        <w:top w:val="none" w:sz="0" w:space="0" w:color="auto"/>
                        <w:left w:val="none" w:sz="0" w:space="0" w:color="auto"/>
                        <w:bottom w:val="none" w:sz="0" w:space="0" w:color="auto"/>
                        <w:right w:val="none" w:sz="0" w:space="0" w:color="auto"/>
                      </w:divBdr>
                    </w:div>
                    <w:div w:id="209134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1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9858">
      <w:bodyDiv w:val="1"/>
      <w:marLeft w:val="0"/>
      <w:marRight w:val="0"/>
      <w:marTop w:val="0"/>
      <w:marBottom w:val="0"/>
      <w:divBdr>
        <w:top w:val="none" w:sz="0" w:space="0" w:color="auto"/>
        <w:left w:val="none" w:sz="0" w:space="0" w:color="auto"/>
        <w:bottom w:val="none" w:sz="0" w:space="0" w:color="auto"/>
        <w:right w:val="none" w:sz="0" w:space="0" w:color="auto"/>
      </w:divBdr>
    </w:div>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720910783">
      <w:bodyDiv w:val="1"/>
      <w:marLeft w:val="0"/>
      <w:marRight w:val="0"/>
      <w:marTop w:val="0"/>
      <w:marBottom w:val="0"/>
      <w:divBdr>
        <w:top w:val="none" w:sz="0" w:space="0" w:color="auto"/>
        <w:left w:val="none" w:sz="0" w:space="0" w:color="auto"/>
        <w:bottom w:val="none" w:sz="0" w:space="0" w:color="auto"/>
        <w:right w:val="none" w:sz="0" w:space="0" w:color="auto"/>
      </w:divBdr>
    </w:div>
    <w:div w:id="1026565003">
      <w:bodyDiv w:val="1"/>
      <w:marLeft w:val="0"/>
      <w:marRight w:val="0"/>
      <w:marTop w:val="0"/>
      <w:marBottom w:val="0"/>
      <w:divBdr>
        <w:top w:val="none" w:sz="0" w:space="0" w:color="auto"/>
        <w:left w:val="none" w:sz="0" w:space="0" w:color="auto"/>
        <w:bottom w:val="none" w:sz="0" w:space="0" w:color="auto"/>
        <w:right w:val="none" w:sz="0" w:space="0" w:color="auto"/>
      </w:divBdr>
    </w:div>
    <w:div w:id="1346133223">
      <w:bodyDiv w:val="1"/>
      <w:marLeft w:val="0"/>
      <w:marRight w:val="0"/>
      <w:marTop w:val="0"/>
      <w:marBottom w:val="0"/>
      <w:divBdr>
        <w:top w:val="none" w:sz="0" w:space="0" w:color="auto"/>
        <w:left w:val="none" w:sz="0" w:space="0" w:color="auto"/>
        <w:bottom w:val="none" w:sz="0" w:space="0" w:color="auto"/>
        <w:right w:val="none" w:sz="0" w:space="0" w:color="auto"/>
      </w:divBdr>
      <w:divsChild>
        <w:div w:id="455761268">
          <w:marLeft w:val="0"/>
          <w:marRight w:val="0"/>
          <w:marTop w:val="0"/>
          <w:marBottom w:val="0"/>
          <w:divBdr>
            <w:top w:val="none" w:sz="0" w:space="0" w:color="auto"/>
            <w:left w:val="none" w:sz="0" w:space="0" w:color="auto"/>
            <w:bottom w:val="none" w:sz="0" w:space="0" w:color="auto"/>
            <w:right w:val="none" w:sz="0" w:space="0" w:color="auto"/>
          </w:divBdr>
        </w:div>
      </w:divsChild>
    </w:div>
    <w:div w:id="1567259436">
      <w:bodyDiv w:val="1"/>
      <w:marLeft w:val="0"/>
      <w:marRight w:val="0"/>
      <w:marTop w:val="0"/>
      <w:marBottom w:val="0"/>
      <w:divBdr>
        <w:top w:val="none" w:sz="0" w:space="0" w:color="auto"/>
        <w:left w:val="none" w:sz="0" w:space="0" w:color="auto"/>
        <w:bottom w:val="none" w:sz="0" w:space="0" w:color="auto"/>
        <w:right w:val="none" w:sz="0" w:space="0" w:color="auto"/>
      </w:divBdr>
    </w:div>
    <w:div w:id="2042003192">
      <w:bodyDiv w:val="1"/>
      <w:marLeft w:val="0"/>
      <w:marRight w:val="0"/>
      <w:marTop w:val="0"/>
      <w:marBottom w:val="0"/>
      <w:divBdr>
        <w:top w:val="none" w:sz="0" w:space="0" w:color="auto"/>
        <w:left w:val="none" w:sz="0" w:space="0" w:color="auto"/>
        <w:bottom w:val="none" w:sz="0" w:space="0" w:color="auto"/>
        <w:right w:val="none" w:sz="0" w:space="0" w:color="auto"/>
      </w:divBdr>
    </w:div>
    <w:div w:id="2045203540">
      <w:bodyDiv w:val="1"/>
      <w:marLeft w:val="0"/>
      <w:marRight w:val="0"/>
      <w:marTop w:val="0"/>
      <w:marBottom w:val="0"/>
      <w:divBdr>
        <w:top w:val="none" w:sz="0" w:space="0" w:color="auto"/>
        <w:left w:val="none" w:sz="0" w:space="0" w:color="auto"/>
        <w:bottom w:val="none" w:sz="0" w:space="0" w:color="auto"/>
        <w:right w:val="none" w:sz="0" w:space="0" w:color="auto"/>
      </w:divBdr>
      <w:divsChild>
        <w:div w:id="1003510206">
          <w:marLeft w:val="0"/>
          <w:marRight w:val="0"/>
          <w:marTop w:val="0"/>
          <w:marBottom w:val="0"/>
          <w:divBdr>
            <w:top w:val="none" w:sz="0" w:space="0" w:color="auto"/>
            <w:left w:val="none" w:sz="0" w:space="0" w:color="auto"/>
            <w:bottom w:val="none" w:sz="0" w:space="0" w:color="auto"/>
            <w:right w:val="none" w:sz="0" w:space="0" w:color="auto"/>
          </w:divBdr>
          <w:divsChild>
            <w:div w:id="627274544">
              <w:marLeft w:val="0"/>
              <w:marRight w:val="0"/>
              <w:marTop w:val="0"/>
              <w:marBottom w:val="0"/>
              <w:divBdr>
                <w:top w:val="none" w:sz="0" w:space="0" w:color="auto"/>
                <w:left w:val="none" w:sz="0" w:space="0" w:color="auto"/>
                <w:bottom w:val="none" w:sz="0" w:space="0" w:color="auto"/>
                <w:right w:val="none" w:sz="0" w:space="0" w:color="auto"/>
              </w:divBdr>
            </w:div>
            <w:div w:id="1005017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5737">
                  <w:marLeft w:val="0"/>
                  <w:marRight w:val="0"/>
                  <w:marTop w:val="0"/>
                  <w:marBottom w:val="0"/>
                  <w:divBdr>
                    <w:top w:val="none" w:sz="0" w:space="0" w:color="auto"/>
                    <w:left w:val="none" w:sz="0" w:space="0" w:color="auto"/>
                    <w:bottom w:val="none" w:sz="0" w:space="0" w:color="auto"/>
                    <w:right w:val="none" w:sz="0" w:space="0" w:color="auto"/>
                  </w:divBdr>
                </w:div>
                <w:div w:id="118721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35202">
                      <w:marLeft w:val="0"/>
                      <w:marRight w:val="0"/>
                      <w:marTop w:val="0"/>
                      <w:marBottom w:val="0"/>
                      <w:divBdr>
                        <w:top w:val="none" w:sz="0" w:space="0" w:color="auto"/>
                        <w:left w:val="none" w:sz="0" w:space="0" w:color="auto"/>
                        <w:bottom w:val="none" w:sz="0" w:space="0" w:color="auto"/>
                        <w:right w:val="none" w:sz="0" w:space="0" w:color="auto"/>
                      </w:divBdr>
                    </w:div>
                    <w:div w:id="710619520">
                      <w:marLeft w:val="0"/>
                      <w:marRight w:val="0"/>
                      <w:marTop w:val="0"/>
                      <w:marBottom w:val="0"/>
                      <w:divBdr>
                        <w:top w:val="none" w:sz="0" w:space="0" w:color="auto"/>
                        <w:left w:val="none" w:sz="0" w:space="0" w:color="auto"/>
                        <w:bottom w:val="none" w:sz="0" w:space="0" w:color="auto"/>
                        <w:right w:val="none" w:sz="0" w:space="0" w:color="auto"/>
                      </w:divBdr>
                    </w:div>
                    <w:div w:id="378285059">
                      <w:marLeft w:val="0"/>
                      <w:marRight w:val="0"/>
                      <w:marTop w:val="0"/>
                      <w:marBottom w:val="0"/>
                      <w:divBdr>
                        <w:top w:val="none" w:sz="0" w:space="0" w:color="auto"/>
                        <w:left w:val="none" w:sz="0" w:space="0" w:color="auto"/>
                        <w:bottom w:val="none" w:sz="0" w:space="0" w:color="auto"/>
                        <w:right w:val="none" w:sz="0" w:space="0" w:color="auto"/>
                      </w:divBdr>
                    </w:div>
                    <w:div w:id="1918247800">
                      <w:marLeft w:val="0"/>
                      <w:marRight w:val="0"/>
                      <w:marTop w:val="0"/>
                      <w:marBottom w:val="0"/>
                      <w:divBdr>
                        <w:top w:val="none" w:sz="0" w:space="0" w:color="auto"/>
                        <w:left w:val="none" w:sz="0" w:space="0" w:color="auto"/>
                        <w:bottom w:val="none" w:sz="0" w:space="0" w:color="auto"/>
                        <w:right w:val="none" w:sz="0" w:space="0" w:color="auto"/>
                      </w:divBdr>
                    </w:div>
                    <w:div w:id="1328946404">
                      <w:marLeft w:val="0"/>
                      <w:marRight w:val="0"/>
                      <w:marTop w:val="0"/>
                      <w:marBottom w:val="0"/>
                      <w:divBdr>
                        <w:top w:val="none" w:sz="0" w:space="0" w:color="auto"/>
                        <w:left w:val="none" w:sz="0" w:space="0" w:color="auto"/>
                        <w:bottom w:val="none" w:sz="0" w:space="0" w:color="auto"/>
                        <w:right w:val="none" w:sz="0" w:space="0" w:color="auto"/>
                      </w:divBdr>
                    </w:div>
                    <w:div w:id="1591502570">
                      <w:marLeft w:val="0"/>
                      <w:marRight w:val="0"/>
                      <w:marTop w:val="0"/>
                      <w:marBottom w:val="0"/>
                      <w:divBdr>
                        <w:top w:val="none" w:sz="0" w:space="0" w:color="auto"/>
                        <w:left w:val="none" w:sz="0" w:space="0" w:color="auto"/>
                        <w:bottom w:val="none" w:sz="0" w:space="0" w:color="auto"/>
                        <w:right w:val="none" w:sz="0" w:space="0" w:color="auto"/>
                      </w:divBdr>
                    </w:div>
                    <w:div w:id="1403330237">
                      <w:marLeft w:val="0"/>
                      <w:marRight w:val="0"/>
                      <w:marTop w:val="0"/>
                      <w:marBottom w:val="0"/>
                      <w:divBdr>
                        <w:top w:val="none" w:sz="0" w:space="0" w:color="auto"/>
                        <w:left w:val="none" w:sz="0" w:space="0" w:color="auto"/>
                        <w:bottom w:val="none" w:sz="0" w:space="0" w:color="auto"/>
                        <w:right w:val="none" w:sz="0" w:space="0" w:color="auto"/>
                      </w:divBdr>
                    </w:div>
                    <w:div w:id="1263027788">
                      <w:marLeft w:val="0"/>
                      <w:marRight w:val="0"/>
                      <w:marTop w:val="0"/>
                      <w:marBottom w:val="0"/>
                      <w:divBdr>
                        <w:top w:val="none" w:sz="0" w:space="0" w:color="auto"/>
                        <w:left w:val="none" w:sz="0" w:space="0" w:color="auto"/>
                        <w:bottom w:val="none" w:sz="0" w:space="0" w:color="auto"/>
                        <w:right w:val="none" w:sz="0" w:space="0" w:color="auto"/>
                      </w:divBdr>
                    </w:div>
                    <w:div w:id="14694553">
                      <w:marLeft w:val="0"/>
                      <w:marRight w:val="0"/>
                      <w:marTop w:val="0"/>
                      <w:marBottom w:val="0"/>
                      <w:divBdr>
                        <w:top w:val="none" w:sz="0" w:space="0" w:color="auto"/>
                        <w:left w:val="none" w:sz="0" w:space="0" w:color="auto"/>
                        <w:bottom w:val="none" w:sz="0" w:space="0" w:color="auto"/>
                        <w:right w:val="none" w:sz="0" w:space="0" w:color="auto"/>
                      </w:divBdr>
                    </w:div>
                    <w:div w:id="1324820441">
                      <w:marLeft w:val="0"/>
                      <w:marRight w:val="0"/>
                      <w:marTop w:val="0"/>
                      <w:marBottom w:val="0"/>
                      <w:divBdr>
                        <w:top w:val="none" w:sz="0" w:space="0" w:color="auto"/>
                        <w:left w:val="none" w:sz="0" w:space="0" w:color="auto"/>
                        <w:bottom w:val="none" w:sz="0" w:space="0" w:color="auto"/>
                        <w:right w:val="none" w:sz="0" w:space="0" w:color="auto"/>
                      </w:divBdr>
                    </w:div>
                    <w:div w:id="1440949306">
                      <w:marLeft w:val="0"/>
                      <w:marRight w:val="0"/>
                      <w:marTop w:val="0"/>
                      <w:marBottom w:val="0"/>
                      <w:divBdr>
                        <w:top w:val="none" w:sz="0" w:space="0" w:color="auto"/>
                        <w:left w:val="none" w:sz="0" w:space="0" w:color="auto"/>
                        <w:bottom w:val="none" w:sz="0" w:space="0" w:color="auto"/>
                        <w:right w:val="none" w:sz="0" w:space="0" w:color="auto"/>
                      </w:divBdr>
                    </w:div>
                    <w:div w:id="1774981279">
                      <w:marLeft w:val="0"/>
                      <w:marRight w:val="0"/>
                      <w:marTop w:val="0"/>
                      <w:marBottom w:val="0"/>
                      <w:divBdr>
                        <w:top w:val="none" w:sz="0" w:space="0" w:color="auto"/>
                        <w:left w:val="none" w:sz="0" w:space="0" w:color="auto"/>
                        <w:bottom w:val="none" w:sz="0" w:space="0" w:color="auto"/>
                        <w:right w:val="none" w:sz="0" w:space="0" w:color="auto"/>
                      </w:divBdr>
                    </w:div>
                    <w:div w:id="820388404">
                      <w:marLeft w:val="0"/>
                      <w:marRight w:val="0"/>
                      <w:marTop w:val="0"/>
                      <w:marBottom w:val="0"/>
                      <w:divBdr>
                        <w:top w:val="none" w:sz="0" w:space="0" w:color="auto"/>
                        <w:left w:val="none" w:sz="0" w:space="0" w:color="auto"/>
                        <w:bottom w:val="none" w:sz="0" w:space="0" w:color="auto"/>
                        <w:right w:val="none" w:sz="0" w:space="0" w:color="auto"/>
                      </w:divBdr>
                    </w:div>
                    <w:div w:id="1112359608">
                      <w:marLeft w:val="0"/>
                      <w:marRight w:val="0"/>
                      <w:marTop w:val="0"/>
                      <w:marBottom w:val="0"/>
                      <w:divBdr>
                        <w:top w:val="none" w:sz="0" w:space="0" w:color="auto"/>
                        <w:left w:val="none" w:sz="0" w:space="0" w:color="auto"/>
                        <w:bottom w:val="none" w:sz="0" w:space="0" w:color="auto"/>
                        <w:right w:val="none" w:sz="0" w:space="0" w:color="auto"/>
                      </w:divBdr>
                    </w:div>
                    <w:div w:id="753402212">
                      <w:marLeft w:val="0"/>
                      <w:marRight w:val="0"/>
                      <w:marTop w:val="0"/>
                      <w:marBottom w:val="0"/>
                      <w:divBdr>
                        <w:top w:val="none" w:sz="0" w:space="0" w:color="auto"/>
                        <w:left w:val="none" w:sz="0" w:space="0" w:color="auto"/>
                        <w:bottom w:val="none" w:sz="0" w:space="0" w:color="auto"/>
                        <w:right w:val="none" w:sz="0" w:space="0" w:color="auto"/>
                      </w:divBdr>
                    </w:div>
                    <w:div w:id="1838955727">
                      <w:marLeft w:val="0"/>
                      <w:marRight w:val="0"/>
                      <w:marTop w:val="0"/>
                      <w:marBottom w:val="0"/>
                      <w:divBdr>
                        <w:top w:val="none" w:sz="0" w:space="0" w:color="auto"/>
                        <w:left w:val="none" w:sz="0" w:space="0" w:color="auto"/>
                        <w:bottom w:val="none" w:sz="0" w:space="0" w:color="auto"/>
                        <w:right w:val="none" w:sz="0" w:space="0" w:color="auto"/>
                      </w:divBdr>
                    </w:div>
                    <w:div w:id="1870295989">
                      <w:marLeft w:val="0"/>
                      <w:marRight w:val="0"/>
                      <w:marTop w:val="0"/>
                      <w:marBottom w:val="0"/>
                      <w:divBdr>
                        <w:top w:val="none" w:sz="0" w:space="0" w:color="auto"/>
                        <w:left w:val="none" w:sz="0" w:space="0" w:color="auto"/>
                        <w:bottom w:val="none" w:sz="0" w:space="0" w:color="auto"/>
                        <w:right w:val="none" w:sz="0" w:space="0" w:color="auto"/>
                      </w:divBdr>
                    </w:div>
                    <w:div w:id="468597320">
                      <w:marLeft w:val="0"/>
                      <w:marRight w:val="0"/>
                      <w:marTop w:val="0"/>
                      <w:marBottom w:val="0"/>
                      <w:divBdr>
                        <w:top w:val="none" w:sz="0" w:space="0" w:color="auto"/>
                        <w:left w:val="none" w:sz="0" w:space="0" w:color="auto"/>
                        <w:bottom w:val="none" w:sz="0" w:space="0" w:color="auto"/>
                        <w:right w:val="none" w:sz="0" w:space="0" w:color="auto"/>
                      </w:divBdr>
                    </w:div>
                    <w:div w:id="1650596453">
                      <w:marLeft w:val="0"/>
                      <w:marRight w:val="0"/>
                      <w:marTop w:val="0"/>
                      <w:marBottom w:val="0"/>
                      <w:divBdr>
                        <w:top w:val="none" w:sz="0" w:space="0" w:color="auto"/>
                        <w:left w:val="none" w:sz="0" w:space="0" w:color="auto"/>
                        <w:bottom w:val="none" w:sz="0" w:space="0" w:color="auto"/>
                        <w:right w:val="none" w:sz="0" w:space="0" w:color="auto"/>
                      </w:divBdr>
                    </w:div>
                    <w:div w:id="544214925">
                      <w:marLeft w:val="0"/>
                      <w:marRight w:val="0"/>
                      <w:marTop w:val="0"/>
                      <w:marBottom w:val="0"/>
                      <w:divBdr>
                        <w:top w:val="none" w:sz="0" w:space="0" w:color="auto"/>
                        <w:left w:val="none" w:sz="0" w:space="0" w:color="auto"/>
                        <w:bottom w:val="none" w:sz="0" w:space="0" w:color="auto"/>
                        <w:right w:val="none" w:sz="0" w:space="0" w:color="auto"/>
                      </w:divBdr>
                    </w:div>
                    <w:div w:id="410926482">
                      <w:marLeft w:val="0"/>
                      <w:marRight w:val="0"/>
                      <w:marTop w:val="0"/>
                      <w:marBottom w:val="0"/>
                      <w:divBdr>
                        <w:top w:val="none" w:sz="0" w:space="0" w:color="auto"/>
                        <w:left w:val="none" w:sz="0" w:space="0" w:color="auto"/>
                        <w:bottom w:val="none" w:sz="0" w:space="0" w:color="auto"/>
                        <w:right w:val="none" w:sz="0" w:space="0" w:color="auto"/>
                      </w:divBdr>
                    </w:div>
                    <w:div w:id="525102238">
                      <w:marLeft w:val="0"/>
                      <w:marRight w:val="0"/>
                      <w:marTop w:val="0"/>
                      <w:marBottom w:val="0"/>
                      <w:divBdr>
                        <w:top w:val="none" w:sz="0" w:space="0" w:color="auto"/>
                        <w:left w:val="none" w:sz="0" w:space="0" w:color="auto"/>
                        <w:bottom w:val="none" w:sz="0" w:space="0" w:color="auto"/>
                        <w:right w:val="none" w:sz="0" w:space="0" w:color="auto"/>
                      </w:divBdr>
                    </w:div>
                    <w:div w:id="529076461">
                      <w:marLeft w:val="0"/>
                      <w:marRight w:val="0"/>
                      <w:marTop w:val="0"/>
                      <w:marBottom w:val="0"/>
                      <w:divBdr>
                        <w:top w:val="none" w:sz="0" w:space="0" w:color="auto"/>
                        <w:left w:val="none" w:sz="0" w:space="0" w:color="auto"/>
                        <w:bottom w:val="none" w:sz="0" w:space="0" w:color="auto"/>
                        <w:right w:val="none" w:sz="0" w:space="0" w:color="auto"/>
                      </w:divBdr>
                    </w:div>
                    <w:div w:id="1702247362">
                      <w:marLeft w:val="0"/>
                      <w:marRight w:val="0"/>
                      <w:marTop w:val="0"/>
                      <w:marBottom w:val="0"/>
                      <w:divBdr>
                        <w:top w:val="none" w:sz="0" w:space="0" w:color="auto"/>
                        <w:left w:val="none" w:sz="0" w:space="0" w:color="auto"/>
                        <w:bottom w:val="none" w:sz="0" w:space="0" w:color="auto"/>
                        <w:right w:val="none" w:sz="0" w:space="0" w:color="auto"/>
                      </w:divBdr>
                    </w:div>
                    <w:div w:id="342828308">
                      <w:marLeft w:val="0"/>
                      <w:marRight w:val="0"/>
                      <w:marTop w:val="0"/>
                      <w:marBottom w:val="0"/>
                      <w:divBdr>
                        <w:top w:val="none" w:sz="0" w:space="0" w:color="auto"/>
                        <w:left w:val="none" w:sz="0" w:space="0" w:color="auto"/>
                        <w:bottom w:val="none" w:sz="0" w:space="0" w:color="auto"/>
                        <w:right w:val="none" w:sz="0" w:space="0" w:color="auto"/>
                      </w:divBdr>
                    </w:div>
                    <w:div w:id="2108110356">
                      <w:marLeft w:val="0"/>
                      <w:marRight w:val="0"/>
                      <w:marTop w:val="0"/>
                      <w:marBottom w:val="0"/>
                      <w:divBdr>
                        <w:top w:val="none" w:sz="0" w:space="0" w:color="auto"/>
                        <w:left w:val="none" w:sz="0" w:space="0" w:color="auto"/>
                        <w:bottom w:val="none" w:sz="0" w:space="0" w:color="auto"/>
                        <w:right w:val="none" w:sz="0" w:space="0" w:color="auto"/>
                      </w:divBdr>
                    </w:div>
                    <w:div w:id="1149901450">
                      <w:marLeft w:val="0"/>
                      <w:marRight w:val="0"/>
                      <w:marTop w:val="0"/>
                      <w:marBottom w:val="0"/>
                      <w:divBdr>
                        <w:top w:val="none" w:sz="0" w:space="0" w:color="auto"/>
                        <w:left w:val="none" w:sz="0" w:space="0" w:color="auto"/>
                        <w:bottom w:val="none" w:sz="0" w:space="0" w:color="auto"/>
                        <w:right w:val="none" w:sz="0" w:space="0" w:color="auto"/>
                      </w:divBdr>
                    </w:div>
                    <w:div w:id="608590111">
                      <w:marLeft w:val="0"/>
                      <w:marRight w:val="0"/>
                      <w:marTop w:val="0"/>
                      <w:marBottom w:val="0"/>
                      <w:divBdr>
                        <w:top w:val="none" w:sz="0" w:space="0" w:color="auto"/>
                        <w:left w:val="none" w:sz="0" w:space="0" w:color="auto"/>
                        <w:bottom w:val="none" w:sz="0" w:space="0" w:color="auto"/>
                        <w:right w:val="none" w:sz="0" w:space="0" w:color="auto"/>
                      </w:divBdr>
                    </w:div>
                    <w:div w:id="400642598">
                      <w:marLeft w:val="0"/>
                      <w:marRight w:val="0"/>
                      <w:marTop w:val="0"/>
                      <w:marBottom w:val="0"/>
                      <w:divBdr>
                        <w:top w:val="none" w:sz="0" w:space="0" w:color="auto"/>
                        <w:left w:val="none" w:sz="0" w:space="0" w:color="auto"/>
                        <w:bottom w:val="none" w:sz="0" w:space="0" w:color="auto"/>
                        <w:right w:val="none" w:sz="0" w:space="0" w:color="auto"/>
                      </w:divBdr>
                    </w:div>
                    <w:div w:id="543099537">
                      <w:marLeft w:val="0"/>
                      <w:marRight w:val="0"/>
                      <w:marTop w:val="0"/>
                      <w:marBottom w:val="0"/>
                      <w:divBdr>
                        <w:top w:val="none" w:sz="0" w:space="0" w:color="auto"/>
                        <w:left w:val="none" w:sz="0" w:space="0" w:color="auto"/>
                        <w:bottom w:val="none" w:sz="0" w:space="0" w:color="auto"/>
                        <w:right w:val="none" w:sz="0" w:space="0" w:color="auto"/>
                      </w:divBdr>
                    </w:div>
                    <w:div w:id="1515194178">
                      <w:marLeft w:val="0"/>
                      <w:marRight w:val="0"/>
                      <w:marTop w:val="0"/>
                      <w:marBottom w:val="0"/>
                      <w:divBdr>
                        <w:top w:val="none" w:sz="0" w:space="0" w:color="auto"/>
                        <w:left w:val="none" w:sz="0" w:space="0" w:color="auto"/>
                        <w:bottom w:val="none" w:sz="0" w:space="0" w:color="auto"/>
                        <w:right w:val="none" w:sz="0" w:space="0" w:color="auto"/>
                      </w:divBdr>
                    </w:div>
                    <w:div w:id="1901668436">
                      <w:marLeft w:val="0"/>
                      <w:marRight w:val="0"/>
                      <w:marTop w:val="0"/>
                      <w:marBottom w:val="0"/>
                      <w:divBdr>
                        <w:top w:val="none" w:sz="0" w:space="0" w:color="auto"/>
                        <w:left w:val="none" w:sz="0" w:space="0" w:color="auto"/>
                        <w:bottom w:val="none" w:sz="0" w:space="0" w:color="auto"/>
                        <w:right w:val="none" w:sz="0" w:space="0" w:color="auto"/>
                      </w:divBdr>
                    </w:div>
                    <w:div w:id="1007054688">
                      <w:marLeft w:val="0"/>
                      <w:marRight w:val="0"/>
                      <w:marTop w:val="0"/>
                      <w:marBottom w:val="0"/>
                      <w:divBdr>
                        <w:top w:val="none" w:sz="0" w:space="0" w:color="auto"/>
                        <w:left w:val="none" w:sz="0" w:space="0" w:color="auto"/>
                        <w:bottom w:val="none" w:sz="0" w:space="0" w:color="auto"/>
                        <w:right w:val="none" w:sz="0" w:space="0" w:color="auto"/>
                      </w:divBdr>
                    </w:div>
                    <w:div w:id="1631520125">
                      <w:marLeft w:val="0"/>
                      <w:marRight w:val="0"/>
                      <w:marTop w:val="0"/>
                      <w:marBottom w:val="0"/>
                      <w:divBdr>
                        <w:top w:val="none" w:sz="0" w:space="0" w:color="auto"/>
                        <w:left w:val="none" w:sz="0" w:space="0" w:color="auto"/>
                        <w:bottom w:val="none" w:sz="0" w:space="0" w:color="auto"/>
                        <w:right w:val="none" w:sz="0" w:space="0" w:color="auto"/>
                      </w:divBdr>
                    </w:div>
                    <w:div w:id="295599314">
                      <w:marLeft w:val="0"/>
                      <w:marRight w:val="0"/>
                      <w:marTop w:val="0"/>
                      <w:marBottom w:val="0"/>
                      <w:divBdr>
                        <w:top w:val="none" w:sz="0" w:space="0" w:color="auto"/>
                        <w:left w:val="none" w:sz="0" w:space="0" w:color="auto"/>
                        <w:bottom w:val="none" w:sz="0" w:space="0" w:color="auto"/>
                        <w:right w:val="none" w:sz="0" w:space="0" w:color="auto"/>
                      </w:divBdr>
                    </w:div>
                    <w:div w:id="1119106927">
                      <w:marLeft w:val="0"/>
                      <w:marRight w:val="0"/>
                      <w:marTop w:val="0"/>
                      <w:marBottom w:val="0"/>
                      <w:divBdr>
                        <w:top w:val="none" w:sz="0" w:space="0" w:color="auto"/>
                        <w:left w:val="none" w:sz="0" w:space="0" w:color="auto"/>
                        <w:bottom w:val="none" w:sz="0" w:space="0" w:color="auto"/>
                        <w:right w:val="none" w:sz="0" w:space="0" w:color="auto"/>
                      </w:divBdr>
                    </w:div>
                    <w:div w:id="919170735">
                      <w:marLeft w:val="0"/>
                      <w:marRight w:val="0"/>
                      <w:marTop w:val="0"/>
                      <w:marBottom w:val="0"/>
                      <w:divBdr>
                        <w:top w:val="none" w:sz="0" w:space="0" w:color="auto"/>
                        <w:left w:val="none" w:sz="0" w:space="0" w:color="auto"/>
                        <w:bottom w:val="none" w:sz="0" w:space="0" w:color="auto"/>
                        <w:right w:val="none" w:sz="0" w:space="0" w:color="auto"/>
                      </w:divBdr>
                    </w:div>
                    <w:div w:id="1381049466">
                      <w:marLeft w:val="0"/>
                      <w:marRight w:val="0"/>
                      <w:marTop w:val="0"/>
                      <w:marBottom w:val="0"/>
                      <w:divBdr>
                        <w:top w:val="none" w:sz="0" w:space="0" w:color="auto"/>
                        <w:left w:val="none" w:sz="0" w:space="0" w:color="auto"/>
                        <w:bottom w:val="none" w:sz="0" w:space="0" w:color="auto"/>
                        <w:right w:val="none" w:sz="0" w:space="0" w:color="auto"/>
                      </w:divBdr>
                    </w:div>
                    <w:div w:id="1837527999">
                      <w:marLeft w:val="0"/>
                      <w:marRight w:val="0"/>
                      <w:marTop w:val="0"/>
                      <w:marBottom w:val="0"/>
                      <w:divBdr>
                        <w:top w:val="none" w:sz="0" w:space="0" w:color="auto"/>
                        <w:left w:val="none" w:sz="0" w:space="0" w:color="auto"/>
                        <w:bottom w:val="none" w:sz="0" w:space="0" w:color="auto"/>
                        <w:right w:val="none" w:sz="0" w:space="0" w:color="auto"/>
                      </w:divBdr>
                    </w:div>
                    <w:div w:id="1371489214">
                      <w:marLeft w:val="0"/>
                      <w:marRight w:val="0"/>
                      <w:marTop w:val="0"/>
                      <w:marBottom w:val="0"/>
                      <w:divBdr>
                        <w:top w:val="none" w:sz="0" w:space="0" w:color="auto"/>
                        <w:left w:val="none" w:sz="0" w:space="0" w:color="auto"/>
                        <w:bottom w:val="none" w:sz="0" w:space="0" w:color="auto"/>
                        <w:right w:val="none" w:sz="0" w:space="0" w:color="auto"/>
                      </w:divBdr>
                      <w:divsChild>
                        <w:div w:id="369499397">
                          <w:marLeft w:val="0"/>
                          <w:marRight w:val="0"/>
                          <w:marTop w:val="0"/>
                          <w:marBottom w:val="0"/>
                          <w:divBdr>
                            <w:top w:val="none" w:sz="0" w:space="0" w:color="auto"/>
                            <w:left w:val="none" w:sz="0" w:space="0" w:color="auto"/>
                            <w:bottom w:val="none" w:sz="0" w:space="0" w:color="auto"/>
                            <w:right w:val="none" w:sz="0" w:space="0" w:color="auto"/>
                          </w:divBdr>
                        </w:div>
                      </w:divsChild>
                    </w:div>
                    <w:div w:id="1543249092">
                      <w:marLeft w:val="0"/>
                      <w:marRight w:val="0"/>
                      <w:marTop w:val="0"/>
                      <w:marBottom w:val="0"/>
                      <w:divBdr>
                        <w:top w:val="none" w:sz="0" w:space="0" w:color="auto"/>
                        <w:left w:val="none" w:sz="0" w:space="0" w:color="auto"/>
                        <w:bottom w:val="none" w:sz="0" w:space="0" w:color="auto"/>
                        <w:right w:val="none" w:sz="0" w:space="0" w:color="auto"/>
                      </w:divBdr>
                    </w:div>
                    <w:div w:id="729041813">
                      <w:marLeft w:val="0"/>
                      <w:marRight w:val="0"/>
                      <w:marTop w:val="0"/>
                      <w:marBottom w:val="0"/>
                      <w:divBdr>
                        <w:top w:val="none" w:sz="0" w:space="0" w:color="auto"/>
                        <w:left w:val="none" w:sz="0" w:space="0" w:color="auto"/>
                        <w:bottom w:val="none" w:sz="0" w:space="0" w:color="auto"/>
                        <w:right w:val="none" w:sz="0" w:space="0" w:color="auto"/>
                      </w:divBdr>
                    </w:div>
                    <w:div w:id="810751907">
                      <w:marLeft w:val="0"/>
                      <w:marRight w:val="0"/>
                      <w:marTop w:val="0"/>
                      <w:marBottom w:val="0"/>
                      <w:divBdr>
                        <w:top w:val="none" w:sz="0" w:space="0" w:color="auto"/>
                        <w:left w:val="none" w:sz="0" w:space="0" w:color="auto"/>
                        <w:bottom w:val="none" w:sz="0" w:space="0" w:color="auto"/>
                        <w:right w:val="none" w:sz="0" w:space="0" w:color="auto"/>
                      </w:divBdr>
                    </w:div>
                    <w:div w:id="138236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DC3A-2166-489B-923B-3912C8BF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sobkiw</dc:creator>
  <cp:lastModifiedBy>Teresa Giannetti</cp:lastModifiedBy>
  <cp:revision>8</cp:revision>
  <cp:lastPrinted>2018-02-11T23:16:00Z</cp:lastPrinted>
  <dcterms:created xsi:type="dcterms:W3CDTF">2018-04-15T22:23:00Z</dcterms:created>
  <dcterms:modified xsi:type="dcterms:W3CDTF">2018-04-23T00:45:00Z</dcterms:modified>
</cp:coreProperties>
</file>